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BEF8" w14:textId="64E7875E" w:rsidR="00283DDE" w:rsidRPr="00052A16" w:rsidRDefault="00AE4060" w:rsidP="01503803">
      <w:pPr>
        <w:pStyle w:val="Kop1"/>
        <w:rPr>
          <w:b/>
          <w:bCs/>
        </w:rPr>
      </w:pPr>
      <w:r>
        <w:t>Algemene Voorwaarde</w:t>
      </w:r>
      <w:r w:rsidR="00052A16">
        <w:t xml:space="preserve">n </w:t>
      </w:r>
      <w:r w:rsidR="004B70E7">
        <w:t>Pro</w:t>
      </w:r>
      <w:r w:rsidR="00E34D2A">
        <w:t>c</w:t>
      </w:r>
      <w:r w:rsidR="004B70E7">
        <w:t>y</w:t>
      </w:r>
      <w:r w:rsidR="00E34D2A">
        <w:t>l</w:t>
      </w:r>
      <w:r w:rsidR="004B70E7">
        <w:t>ma</w:t>
      </w:r>
    </w:p>
    <w:p w14:paraId="7FE72A4D" w14:textId="77777777" w:rsidR="00AE4060" w:rsidRDefault="00AE4060" w:rsidP="00AE4060">
      <w:pPr>
        <w:rPr>
          <w:b/>
          <w:bCs/>
        </w:rPr>
      </w:pPr>
    </w:p>
    <w:p w14:paraId="624EC6A1" w14:textId="77777777" w:rsidR="00AE4060" w:rsidRDefault="00AE4060" w:rsidP="00AE4060">
      <w:pPr>
        <w:rPr>
          <w:b/>
          <w:bCs/>
        </w:rPr>
      </w:pPr>
      <w:r>
        <w:rPr>
          <w:b/>
          <w:bCs/>
        </w:rPr>
        <w:t>Artikel 1. Definities</w:t>
      </w:r>
    </w:p>
    <w:p w14:paraId="0326F5AB" w14:textId="77777777" w:rsidR="008337B1" w:rsidRDefault="008337B1" w:rsidP="008337B1">
      <w:r>
        <w:t>In deze algemene voorwaarden wordt verstaan onder:</w:t>
      </w:r>
    </w:p>
    <w:p w14:paraId="09044023" w14:textId="0456B5F4" w:rsidR="00167235" w:rsidRDefault="004B70E7" w:rsidP="00167235">
      <w:pPr>
        <w:pStyle w:val="Lijstalinea"/>
        <w:numPr>
          <w:ilvl w:val="0"/>
          <w:numId w:val="22"/>
        </w:numPr>
        <w:jc w:val="both"/>
      </w:pPr>
      <w:r>
        <w:t>Procy</w:t>
      </w:r>
      <w:r w:rsidR="00E34D2A">
        <w:t>l</w:t>
      </w:r>
      <w:r>
        <w:t>ma</w:t>
      </w:r>
      <w:r w:rsidR="00167235">
        <w:t xml:space="preserve">: </w:t>
      </w:r>
      <w:r>
        <w:t>Procy</w:t>
      </w:r>
      <w:r w:rsidR="00930289">
        <w:t>l</w:t>
      </w:r>
      <w:r>
        <w:t>ma</w:t>
      </w:r>
      <w:r w:rsidR="00167235">
        <w:t xml:space="preserve"> </w:t>
      </w:r>
      <w:r w:rsidR="00E6048D">
        <w:t>B</w:t>
      </w:r>
      <w:r w:rsidR="00167235">
        <w:t>.V., KVK nummer: 72056842</w:t>
      </w:r>
      <w:r w:rsidR="00E6048D">
        <w:t>.</w:t>
      </w:r>
    </w:p>
    <w:p w14:paraId="031D241C" w14:textId="443F9080" w:rsidR="00167235" w:rsidRDefault="00167235" w:rsidP="00167235">
      <w:pPr>
        <w:pStyle w:val="Lijstalinea"/>
        <w:numPr>
          <w:ilvl w:val="0"/>
          <w:numId w:val="22"/>
        </w:numPr>
        <w:jc w:val="both"/>
      </w:pPr>
      <w:r>
        <w:t xml:space="preserve">Opdrachtgever: de wederpartij van </w:t>
      </w:r>
      <w:r w:rsidR="004B70E7">
        <w:t>Procy</w:t>
      </w:r>
      <w:r w:rsidR="00930289">
        <w:t>l</w:t>
      </w:r>
      <w:r w:rsidR="004B70E7">
        <w:t>ma</w:t>
      </w:r>
      <w:r>
        <w:t xml:space="preserve"> onder de Overeenkomst</w:t>
      </w:r>
      <w:r w:rsidR="00E6048D">
        <w:t>.</w:t>
      </w:r>
    </w:p>
    <w:p w14:paraId="0FFEEBCA" w14:textId="075DB7AD" w:rsidR="00167235" w:rsidRDefault="00167235" w:rsidP="00167235">
      <w:pPr>
        <w:pStyle w:val="Lijstalinea"/>
        <w:numPr>
          <w:ilvl w:val="0"/>
          <w:numId w:val="22"/>
        </w:numPr>
        <w:jc w:val="both"/>
      </w:pPr>
      <w:r>
        <w:t xml:space="preserve">Opdracht/Overeenkomst: de overeenkomst(en) waarbij </w:t>
      </w:r>
      <w:r w:rsidR="00BE0021">
        <w:t>Procylma</w:t>
      </w:r>
      <w:r>
        <w:t xml:space="preserve"> zich jegens Opdrachtgever verbindt tot het leveren van zaken en/of verrichten van diensten.</w:t>
      </w:r>
    </w:p>
    <w:p w14:paraId="29BF181B" w14:textId="77777777" w:rsidR="008337B1" w:rsidRDefault="008337B1" w:rsidP="008337B1">
      <w:pPr>
        <w:rPr>
          <w:b/>
          <w:bCs/>
        </w:rPr>
      </w:pPr>
    </w:p>
    <w:p w14:paraId="230C7D95" w14:textId="77777777" w:rsidR="008337B1" w:rsidRPr="008337B1" w:rsidRDefault="00AE4060" w:rsidP="008337B1">
      <w:pPr>
        <w:rPr>
          <w:b/>
          <w:bCs/>
        </w:rPr>
      </w:pPr>
      <w:r w:rsidRPr="008337B1">
        <w:rPr>
          <w:b/>
          <w:bCs/>
        </w:rPr>
        <w:t>Artikel 2. Toepasselijkheid</w:t>
      </w:r>
    </w:p>
    <w:p w14:paraId="313A7254" w14:textId="35CD6E1C" w:rsidR="008337B1" w:rsidRDefault="008337B1" w:rsidP="008337B1">
      <w:pPr>
        <w:pStyle w:val="Lijstalinea"/>
        <w:numPr>
          <w:ilvl w:val="0"/>
          <w:numId w:val="2"/>
        </w:numPr>
        <w:jc w:val="both"/>
      </w:pPr>
      <w:r w:rsidRPr="008337B1">
        <w:t xml:space="preserve">Deze </w:t>
      </w:r>
      <w:r w:rsidR="004B70E7">
        <w:t>V</w:t>
      </w:r>
      <w:r w:rsidRPr="008337B1">
        <w:t xml:space="preserve">oorwaarden zijn van toepassing op alle door de </w:t>
      </w:r>
      <w:r w:rsidR="00BE0021">
        <w:t>Procylma</w:t>
      </w:r>
      <w:r w:rsidRPr="008337B1">
        <w:t xml:space="preserve"> opgestelde aanbiedingen en tussen hem en de Opdrachtgever gesloten overeenkomsten.</w:t>
      </w:r>
    </w:p>
    <w:p w14:paraId="2A40D902" w14:textId="40CC7AA2" w:rsidR="008337B1" w:rsidRPr="008337B1" w:rsidRDefault="008337B1" w:rsidP="008337B1">
      <w:pPr>
        <w:pStyle w:val="Lijstalinea"/>
        <w:numPr>
          <w:ilvl w:val="0"/>
          <w:numId w:val="2"/>
        </w:numPr>
        <w:jc w:val="both"/>
      </w:pPr>
      <w:r w:rsidRPr="008337B1">
        <w:t xml:space="preserve">Afwijkingen op deze algemene </w:t>
      </w:r>
      <w:r w:rsidR="004B70E7">
        <w:t>V</w:t>
      </w:r>
      <w:r w:rsidRPr="008337B1">
        <w:t>oorwaarden zijn slechts geldig indien deze uitdrukkelijk schriftelijk zijn overeengekomen.</w:t>
      </w:r>
    </w:p>
    <w:p w14:paraId="14D1E910" w14:textId="70FE307A" w:rsidR="008337B1" w:rsidRPr="008337B1" w:rsidRDefault="008337B1" w:rsidP="008337B1">
      <w:pPr>
        <w:pStyle w:val="Lijstalinea"/>
        <w:numPr>
          <w:ilvl w:val="0"/>
          <w:numId w:val="2"/>
        </w:numPr>
        <w:jc w:val="both"/>
      </w:pPr>
      <w:r w:rsidRPr="008337B1">
        <w:t xml:space="preserve">Deze </w:t>
      </w:r>
      <w:r w:rsidR="004B70E7">
        <w:t>V</w:t>
      </w:r>
      <w:r w:rsidRPr="008337B1">
        <w:t xml:space="preserve">oorwaarden zijn tevens van toepassing op alle verbintenissen welke voortvloeien uit nadien tussen </w:t>
      </w:r>
      <w:r w:rsidR="00BE0021">
        <w:t>Procylma</w:t>
      </w:r>
      <w:r w:rsidRPr="008337B1">
        <w:t xml:space="preserve"> en Opdrachtgever gesloten overeenkomsten.</w:t>
      </w:r>
    </w:p>
    <w:p w14:paraId="53E6BB4A" w14:textId="0D101BAD" w:rsidR="008337B1" w:rsidRPr="008337B1" w:rsidRDefault="008337B1" w:rsidP="008337B1">
      <w:pPr>
        <w:pStyle w:val="Lijstalinea"/>
        <w:numPr>
          <w:ilvl w:val="0"/>
          <w:numId w:val="2"/>
        </w:numPr>
        <w:jc w:val="both"/>
      </w:pPr>
      <w:r w:rsidRPr="008337B1">
        <w:t xml:space="preserve">Toepassing van door de Opdrachtgever ingeroepen </w:t>
      </w:r>
      <w:r w:rsidR="004B70E7">
        <w:t>V</w:t>
      </w:r>
      <w:r w:rsidRPr="008337B1">
        <w:t>oorwaarden wordt uitdrukkelijk van de hand gewezen.</w:t>
      </w:r>
    </w:p>
    <w:p w14:paraId="55ABF3BA" w14:textId="497FB1E1" w:rsidR="008337B1" w:rsidRDefault="008337B1" w:rsidP="008337B1">
      <w:pPr>
        <w:pStyle w:val="Lijstalinea"/>
        <w:numPr>
          <w:ilvl w:val="0"/>
          <w:numId w:val="2"/>
        </w:numPr>
        <w:jc w:val="both"/>
      </w:pPr>
      <w:r w:rsidRPr="008337B1">
        <w:t xml:space="preserve">Indien enige bepaling van deze </w:t>
      </w:r>
      <w:r w:rsidR="004B70E7">
        <w:t>V</w:t>
      </w:r>
      <w:r w:rsidRPr="008337B1">
        <w:t>oorwaarden nietig is of vernietigd wordt, zullen de overige bepalingen van deze</w:t>
      </w:r>
      <w:r w:rsidR="004B70E7">
        <w:t xml:space="preserve"> V</w:t>
      </w:r>
      <w:r w:rsidRPr="008337B1">
        <w:t xml:space="preserve">oorwaarden volledig van kracht blijven en zullen </w:t>
      </w:r>
      <w:r w:rsidR="00BE0021">
        <w:t>Procylma</w:t>
      </w:r>
      <w:r w:rsidRPr="008337B1">
        <w:t xml:space="preserve"> en Opdrachtgever in overleg treden teneinde nieuwe bepalingen ter vervanging van de nietige c.q. vernietigde bepalingen overeen te komen, waarbij zoveel mogelijk het doel en de strekking van de nietige c.q. vernietigde bepalingen in acht wordt genomen.</w:t>
      </w:r>
    </w:p>
    <w:p w14:paraId="40B20B59" w14:textId="6FB63799" w:rsidR="008337B1" w:rsidRPr="00AE58D2" w:rsidRDefault="008337B1" w:rsidP="00AE4060">
      <w:pPr>
        <w:pStyle w:val="Lijstalinea"/>
        <w:numPr>
          <w:ilvl w:val="0"/>
          <w:numId w:val="2"/>
        </w:numPr>
        <w:jc w:val="both"/>
      </w:pPr>
      <w:r w:rsidRPr="008337B1">
        <w:t xml:space="preserve">Na de eerste redelijke mogelijkheid van kennisneming </w:t>
      </w:r>
      <w:r w:rsidR="00AE58D2">
        <w:t>(</w:t>
      </w:r>
      <w:r w:rsidRPr="008337B1">
        <w:t>in de zin van artikel 6:233, aanhef en onder b BW</w:t>
      </w:r>
      <w:r w:rsidR="00AE58D2">
        <w:t>)</w:t>
      </w:r>
      <w:r w:rsidRPr="008337B1">
        <w:t xml:space="preserve"> wordt </w:t>
      </w:r>
      <w:r w:rsidR="00AE58D2">
        <w:t xml:space="preserve">Opdrachtgever </w:t>
      </w:r>
      <w:r w:rsidRPr="008337B1">
        <w:t>voor wat betreft alle huidige en toekomstige rechtsbetrekkingen</w:t>
      </w:r>
      <w:r w:rsidR="00AE58D2">
        <w:t xml:space="preserve"> </w:t>
      </w:r>
      <w:r w:rsidRPr="008337B1">
        <w:t xml:space="preserve">met </w:t>
      </w:r>
      <w:r w:rsidR="00BE0021">
        <w:t>Procylma</w:t>
      </w:r>
      <w:r w:rsidRPr="008337B1">
        <w:t xml:space="preserve"> geacht bekend te zijn met de inhoud van deze </w:t>
      </w:r>
      <w:r w:rsidR="004B70E7">
        <w:t>Voorwaarden</w:t>
      </w:r>
      <w:r w:rsidRPr="008337B1">
        <w:t xml:space="preserve"> en kan zij deze derhalve niet langer uit dien hoofde vernietigen.</w:t>
      </w:r>
    </w:p>
    <w:p w14:paraId="096A3AF0" w14:textId="77777777" w:rsidR="00AE4060" w:rsidRDefault="00AE4060" w:rsidP="00AE58D2">
      <w:pPr>
        <w:jc w:val="both"/>
        <w:rPr>
          <w:b/>
          <w:bCs/>
        </w:rPr>
      </w:pPr>
      <w:r>
        <w:rPr>
          <w:b/>
          <w:bCs/>
        </w:rPr>
        <w:br/>
        <w:t>Artikel 3. Aanbiedingen</w:t>
      </w:r>
      <w:r w:rsidR="00AE58D2">
        <w:rPr>
          <w:b/>
          <w:bCs/>
        </w:rPr>
        <w:t xml:space="preserve"> </w:t>
      </w:r>
      <w:r w:rsidR="008337B1">
        <w:rPr>
          <w:b/>
          <w:bCs/>
        </w:rPr>
        <w:t>en offertes</w:t>
      </w:r>
    </w:p>
    <w:p w14:paraId="4B63C85A" w14:textId="50E26251" w:rsidR="00AE58D2" w:rsidRPr="00AE58D2" w:rsidRDefault="00AE58D2" w:rsidP="00AE58D2">
      <w:pPr>
        <w:pStyle w:val="Lijstalinea"/>
        <w:numPr>
          <w:ilvl w:val="0"/>
          <w:numId w:val="5"/>
        </w:numPr>
        <w:jc w:val="both"/>
      </w:pPr>
      <w:r w:rsidRPr="00AE58D2">
        <w:t xml:space="preserve">Alle aanbiedingen en offertes, welke door of vanwege </w:t>
      </w:r>
      <w:r w:rsidR="00BE0021">
        <w:t>Procylma</w:t>
      </w:r>
      <w:r>
        <w:t xml:space="preserve"> </w:t>
      </w:r>
      <w:r w:rsidRPr="00AE58D2">
        <w:t xml:space="preserve">zijn gedaan, hebben slechts een informatief karakter en zijn vrijblijvend, in die zin, dat Opdrachtgever daaraan geen rechten kan ontlenen, zolang geen schriftelijke en ongewijzigde acceptatie door Afnemer daarvan door </w:t>
      </w:r>
      <w:r w:rsidR="00BE0021">
        <w:t>Procylma</w:t>
      </w:r>
      <w:r>
        <w:t xml:space="preserve"> </w:t>
      </w:r>
      <w:r w:rsidRPr="00AE58D2">
        <w:t xml:space="preserve">is ontvangen. </w:t>
      </w:r>
      <w:r w:rsidR="00BE0021">
        <w:t>Procylma</w:t>
      </w:r>
      <w:r>
        <w:t xml:space="preserve"> </w:t>
      </w:r>
      <w:r w:rsidRPr="00AE58D2">
        <w:t>kan haar aanbieding en/of offerte binnen twee werkdagen na aanvaarding alsnog intrekken, zodat geen overeenkomst tot stand komt.</w:t>
      </w:r>
    </w:p>
    <w:p w14:paraId="4E0A0341" w14:textId="3B49CE3B" w:rsidR="00AE58D2" w:rsidRPr="00AE58D2" w:rsidRDefault="00AE58D2" w:rsidP="00AE58D2">
      <w:pPr>
        <w:pStyle w:val="Lijstalinea"/>
        <w:numPr>
          <w:ilvl w:val="0"/>
          <w:numId w:val="5"/>
        </w:numPr>
        <w:jc w:val="both"/>
      </w:pPr>
      <w:r w:rsidRPr="00AE58D2">
        <w:t xml:space="preserve">Mondelinge afspraken, welke een verplichting voor </w:t>
      </w:r>
      <w:r w:rsidR="00BE0021">
        <w:t>Procylma</w:t>
      </w:r>
      <w:r>
        <w:t xml:space="preserve"> </w:t>
      </w:r>
      <w:r w:rsidRPr="00AE58D2">
        <w:t xml:space="preserve">inhouden, binden </w:t>
      </w:r>
      <w:r w:rsidR="00BE0021">
        <w:t>Procylma</w:t>
      </w:r>
      <w:r w:rsidR="00972051">
        <w:t xml:space="preserve"> </w:t>
      </w:r>
      <w:r w:rsidRPr="00AE58D2">
        <w:t xml:space="preserve">niet, ook indien deze betrekking hebben op wijziging van een overeenkomst, behoudens schriftelijk door </w:t>
      </w:r>
      <w:r w:rsidR="00BE0021">
        <w:t>Procylma</w:t>
      </w:r>
      <w:r>
        <w:t xml:space="preserve"> </w:t>
      </w:r>
      <w:r w:rsidRPr="00AE58D2">
        <w:t>bevestigd.</w:t>
      </w:r>
    </w:p>
    <w:p w14:paraId="712BB74B" w14:textId="640B53D6" w:rsidR="00AE58D2" w:rsidRPr="00AE58D2" w:rsidRDefault="00AE58D2" w:rsidP="00AE58D2">
      <w:pPr>
        <w:pStyle w:val="Lijstalinea"/>
        <w:numPr>
          <w:ilvl w:val="0"/>
          <w:numId w:val="5"/>
        </w:numPr>
        <w:jc w:val="both"/>
      </w:pPr>
      <w:r w:rsidRPr="00AE58D2">
        <w:t xml:space="preserve">Afspraken of overeenkomsten met ondergeschikt personeel, binden ons niet, voor zover zij door de directie van </w:t>
      </w:r>
      <w:r w:rsidR="00BE0021">
        <w:t>Procylma</w:t>
      </w:r>
      <w:r>
        <w:t xml:space="preserve"> </w:t>
      </w:r>
      <w:r w:rsidRPr="00AE58D2">
        <w:t>niet schriftelijk zijn bevestigd. Als ondergeschikt personeel zijn in dit verband te beschouwen alle medewerkers die geen expliciete, schriftelijk kenbare procuratie hebben.</w:t>
      </w:r>
    </w:p>
    <w:p w14:paraId="2E4AC664" w14:textId="77777777" w:rsidR="00AA3294" w:rsidRDefault="00AA3294" w:rsidP="00AE4060">
      <w:pPr>
        <w:rPr>
          <w:b/>
          <w:bCs/>
        </w:rPr>
      </w:pPr>
    </w:p>
    <w:p w14:paraId="31ECF90D" w14:textId="77777777" w:rsidR="00AB0E02" w:rsidRPr="00AB0E02" w:rsidRDefault="00AE4060" w:rsidP="00AB0E02">
      <w:pPr>
        <w:jc w:val="both"/>
        <w:rPr>
          <w:b/>
          <w:bCs/>
        </w:rPr>
      </w:pPr>
      <w:r>
        <w:rPr>
          <w:b/>
          <w:bCs/>
        </w:rPr>
        <w:t>Artikel 4. Totstandkoming overeenkomst</w:t>
      </w:r>
    </w:p>
    <w:p w14:paraId="6B1B3BCA" w14:textId="6137EDCA" w:rsidR="00AB0E02" w:rsidRPr="00AB0E02" w:rsidRDefault="00AB0E02" w:rsidP="00AB0E02">
      <w:pPr>
        <w:pStyle w:val="Lijstalinea"/>
        <w:numPr>
          <w:ilvl w:val="0"/>
          <w:numId w:val="8"/>
        </w:numPr>
        <w:jc w:val="both"/>
      </w:pPr>
      <w:r w:rsidRPr="00AB0E02">
        <w:t xml:space="preserve">Een Overeenkomst </w:t>
      </w:r>
      <w:r w:rsidR="003B5E44" w:rsidRPr="00AB0E02">
        <w:t>komt tot</w:t>
      </w:r>
      <w:r w:rsidRPr="00AB0E02">
        <w:t xml:space="preserve"> stand zodra </w:t>
      </w:r>
      <w:r w:rsidR="00BE0021">
        <w:t>Procylma</w:t>
      </w:r>
      <w:r w:rsidRPr="00AB0E02">
        <w:t xml:space="preserve"> deze schriftelijk aan de Opdrachtgever heeft bevestigd</w:t>
      </w:r>
      <w:r>
        <w:t xml:space="preserve">, </w:t>
      </w:r>
      <w:r w:rsidRPr="00AB0E02">
        <w:t>nadat de</w:t>
      </w:r>
      <w:r w:rsidR="00AA3294">
        <w:t xml:space="preserve"> </w:t>
      </w:r>
      <w:r w:rsidRPr="00AB0E02">
        <w:t xml:space="preserve">offerte met handtekening van Opdrachtgever </w:t>
      </w:r>
      <w:r w:rsidR="003B5E44" w:rsidRPr="00AB0E02">
        <w:t>retour is</w:t>
      </w:r>
      <w:r w:rsidRPr="00AB0E02">
        <w:t xml:space="preserve"> </w:t>
      </w:r>
      <w:r w:rsidRPr="00AB0E02">
        <w:lastRenderedPageBreak/>
        <w:t xml:space="preserve">ontvangen, dan wel via andere wijze akkoord is gegeven of als </w:t>
      </w:r>
      <w:r w:rsidR="00BE0021">
        <w:t>Procylma</w:t>
      </w:r>
      <w:r w:rsidRPr="00AB0E02">
        <w:t xml:space="preserve"> met de uitvoering van de Overeenkomst een aanvang heeft gemaakt.</w:t>
      </w:r>
    </w:p>
    <w:p w14:paraId="0ED1ACF2" w14:textId="71777473" w:rsidR="00AB0E02" w:rsidRDefault="00BE0021" w:rsidP="00AB0E02">
      <w:pPr>
        <w:pStyle w:val="Lijstalinea"/>
        <w:numPr>
          <w:ilvl w:val="0"/>
          <w:numId w:val="8"/>
        </w:numPr>
        <w:jc w:val="both"/>
      </w:pPr>
      <w:r>
        <w:t>Procylma</w:t>
      </w:r>
      <w:r w:rsidR="00AB0E02" w:rsidRPr="00AB0E02">
        <w:t xml:space="preserve"> is bevoegd om aan hem verstrekte opdrachten zonder opgave van redenen te weigeren, ook nadat voor het verrichten van werkzaamheden een offerte aan de Opdrachtgever is verstuurd.</w:t>
      </w:r>
    </w:p>
    <w:p w14:paraId="1CE47D6F" w14:textId="27F249DC" w:rsidR="00AB0E02" w:rsidRDefault="00AB0E02" w:rsidP="00AB0E02">
      <w:pPr>
        <w:pStyle w:val="Lijstalinea"/>
        <w:numPr>
          <w:ilvl w:val="0"/>
          <w:numId w:val="8"/>
        </w:numPr>
        <w:jc w:val="both"/>
      </w:pPr>
      <w:r w:rsidRPr="00AB0E02">
        <w:t xml:space="preserve">Alle Overeenkomsten komen tot stand onder de ontbindende voorwaarde dat </w:t>
      </w:r>
      <w:r w:rsidR="00BE0021">
        <w:t>Procylma</w:t>
      </w:r>
      <w:r w:rsidRPr="00AB0E02">
        <w:t xml:space="preserve"> van onvoldoende kredietwaardigheid van de Opdrachtgever zal blijken, zulks ter beoordeling van </w:t>
      </w:r>
      <w:r w:rsidR="00BE0021">
        <w:t>Procylma</w:t>
      </w:r>
      <w:r w:rsidRPr="00AB0E02">
        <w:t xml:space="preserve">. </w:t>
      </w:r>
      <w:r w:rsidR="00BE0021">
        <w:t>Procylma</w:t>
      </w:r>
      <w:r w:rsidRPr="00AB0E02">
        <w:t xml:space="preserve"> is te allen tijde gerechtigd de benodigde informatie hiertoe op te vragen of aan het tot stand komen van de Overeenkomst de voorwaarde te verbinden dat de Opdrachtgever een of meer voorschotten op het te betalen bedrag aan </w:t>
      </w:r>
      <w:r w:rsidR="00BE0021">
        <w:t>Procylma</w:t>
      </w:r>
      <w:r w:rsidRPr="00AB0E02">
        <w:t xml:space="preserve"> zal voldoen.</w:t>
      </w:r>
    </w:p>
    <w:p w14:paraId="04ACC3AD" w14:textId="0C6A48A8" w:rsidR="00AB0E02" w:rsidRPr="00AB0E02" w:rsidRDefault="00AB0E02" w:rsidP="00AE4060">
      <w:pPr>
        <w:pStyle w:val="Lijstalinea"/>
        <w:numPr>
          <w:ilvl w:val="0"/>
          <w:numId w:val="8"/>
        </w:numPr>
        <w:jc w:val="both"/>
      </w:pPr>
      <w:r w:rsidRPr="00AB0E02">
        <w:t xml:space="preserve">Aanvullingen of wijzigingen op een aanbieding van </w:t>
      </w:r>
      <w:r w:rsidR="00BE0021">
        <w:t>Procylma</w:t>
      </w:r>
      <w:r w:rsidRPr="00AB0E02">
        <w:t xml:space="preserve"> zijn eerst geldig, nadat deze schriftelijk door </w:t>
      </w:r>
      <w:r w:rsidR="00BE0021">
        <w:t>Procylma</w:t>
      </w:r>
      <w:r w:rsidRPr="00AB0E02">
        <w:t xml:space="preserve"> zijn aanvaard.</w:t>
      </w:r>
    </w:p>
    <w:p w14:paraId="72DB67BC" w14:textId="77777777" w:rsidR="00AB0E02" w:rsidRDefault="00AB0E02" w:rsidP="00AE4060">
      <w:pPr>
        <w:rPr>
          <w:b/>
          <w:bCs/>
        </w:rPr>
      </w:pPr>
    </w:p>
    <w:p w14:paraId="662797B9" w14:textId="77777777" w:rsidR="00FC125D" w:rsidRDefault="00FC125D" w:rsidP="00FC125D">
      <w:pPr>
        <w:rPr>
          <w:b/>
          <w:bCs/>
        </w:rPr>
      </w:pPr>
      <w:r>
        <w:rPr>
          <w:b/>
          <w:bCs/>
        </w:rPr>
        <w:t>Artikel 5. Uitvoering overeenkomst</w:t>
      </w:r>
    </w:p>
    <w:p w14:paraId="17F47AF0" w14:textId="07C57D7F" w:rsidR="00FC125D" w:rsidRDefault="00BE0021" w:rsidP="00FC125D">
      <w:pPr>
        <w:pStyle w:val="Lijstalinea"/>
        <w:numPr>
          <w:ilvl w:val="0"/>
          <w:numId w:val="7"/>
        </w:numPr>
        <w:jc w:val="both"/>
      </w:pPr>
      <w:r>
        <w:t>Procylma</w:t>
      </w:r>
      <w:r w:rsidR="00FC125D" w:rsidRPr="00FC125D">
        <w:t xml:space="preserve"> zal de Overeenkomst naar beste inzicht en vermogen en in overeenstemming</w:t>
      </w:r>
      <w:r w:rsidR="00FC125D">
        <w:t xml:space="preserve"> </w:t>
      </w:r>
      <w:r w:rsidR="00FC125D" w:rsidRPr="00FC125D">
        <w:t>met</w:t>
      </w:r>
      <w:r w:rsidR="00FC125D">
        <w:t xml:space="preserve"> </w:t>
      </w:r>
      <w:r w:rsidR="00FC125D" w:rsidRPr="00FC125D">
        <w:t>de wettelijke</w:t>
      </w:r>
      <w:r w:rsidR="00E55BE6">
        <w:t>- en reglementaire</w:t>
      </w:r>
      <w:r w:rsidR="00FC125D" w:rsidRPr="00FC125D">
        <w:t xml:space="preserve"> eisen van goed vakmanschap uitvoeren. Een en ander op grond van de op</w:t>
      </w:r>
      <w:r w:rsidR="00FC125D">
        <w:t xml:space="preserve"> </w:t>
      </w:r>
      <w:r w:rsidR="00FC125D" w:rsidRPr="00FC125D">
        <w:t xml:space="preserve">dat moment bekende stand der techniek. </w:t>
      </w:r>
    </w:p>
    <w:p w14:paraId="4F1681C1" w14:textId="13D69B6D" w:rsidR="00167235" w:rsidRPr="00146D1C" w:rsidRDefault="00167235" w:rsidP="00167235">
      <w:pPr>
        <w:pStyle w:val="Lijstalinea"/>
        <w:numPr>
          <w:ilvl w:val="0"/>
          <w:numId w:val="7"/>
        </w:numPr>
        <w:jc w:val="both"/>
      </w:pPr>
      <w:r w:rsidRPr="00146D1C">
        <w:t xml:space="preserve">Is voor de uitvoering van bepaalde werkzaamheden of voor de levering van bepaalde zaken een termijn overeengekomen of opgegeven, dan is dit nimmer een fatale termijn. Bij overschrijding van een termijn dient de </w:t>
      </w:r>
      <w:r>
        <w:t>Opdrachtgever</w:t>
      </w:r>
      <w:r w:rsidRPr="00146D1C">
        <w:t xml:space="preserve"> </w:t>
      </w:r>
      <w:r w:rsidR="00BE0021">
        <w:t>Procylma</w:t>
      </w:r>
      <w:r w:rsidRPr="00146D1C">
        <w:t xml:space="preserve"> derhalve schriftelijk in gebreke te stellen. </w:t>
      </w:r>
      <w:r w:rsidR="00BE0021">
        <w:t>Procylma</w:t>
      </w:r>
      <w:r w:rsidRPr="00146D1C">
        <w:t xml:space="preserve"> dient daarbij een redelijke termijn te worden geboden om alsnog uitvoering te geven aan de </w:t>
      </w:r>
      <w:r>
        <w:t>Overeenkomst</w:t>
      </w:r>
      <w:r w:rsidRPr="00146D1C">
        <w:t xml:space="preserve">. </w:t>
      </w:r>
    </w:p>
    <w:p w14:paraId="0BD39562" w14:textId="6D004126" w:rsidR="00167235" w:rsidRDefault="00BE0021" w:rsidP="00167235">
      <w:pPr>
        <w:pStyle w:val="Lijstalinea"/>
        <w:numPr>
          <w:ilvl w:val="0"/>
          <w:numId w:val="7"/>
        </w:numPr>
        <w:jc w:val="both"/>
      </w:pPr>
      <w:r>
        <w:t>Procylma</w:t>
      </w:r>
      <w:r w:rsidR="00167235" w:rsidRPr="00146D1C">
        <w:t xml:space="preserve"> zal de </w:t>
      </w:r>
      <w:r w:rsidR="00167235">
        <w:t>Overeenkomst</w:t>
      </w:r>
      <w:r w:rsidR="00167235" w:rsidRPr="00146D1C">
        <w:t xml:space="preserve"> naar beste inzicht en vermogen en overeenkomstig de eisen van goed vakmanschap uitvoeren. Een en ander op grond van de op dat moment bekende stand der wetenschap.</w:t>
      </w:r>
    </w:p>
    <w:p w14:paraId="0840F57E" w14:textId="239A65C6" w:rsidR="00FC125D" w:rsidRDefault="00FC125D" w:rsidP="00FC125D">
      <w:pPr>
        <w:pStyle w:val="Lijstalinea"/>
        <w:numPr>
          <w:ilvl w:val="0"/>
          <w:numId w:val="7"/>
        </w:numPr>
        <w:jc w:val="both"/>
      </w:pPr>
      <w:r w:rsidRPr="00FC125D">
        <w:t xml:space="preserve">In geval </w:t>
      </w:r>
      <w:r w:rsidR="00BE0021">
        <w:t>Procylma</w:t>
      </w:r>
      <w:r w:rsidRPr="00FC125D">
        <w:t xml:space="preserve"> met een Opdrachtgever een doorlopende Overeenkomst aangaat, heeft </w:t>
      </w:r>
      <w:r w:rsidR="00BE0021">
        <w:t>Procylma</w:t>
      </w:r>
      <w:r w:rsidR="00131AAE">
        <w:t xml:space="preserve"> </w:t>
      </w:r>
      <w:r w:rsidRPr="00FC125D">
        <w:t xml:space="preserve">het recht haar tarieven te wijzigen. </w:t>
      </w:r>
      <w:r w:rsidR="00BE0021">
        <w:t>Procylma</w:t>
      </w:r>
      <w:r w:rsidRPr="00FC125D">
        <w:t xml:space="preserve"> zal het voornemen tot het wijzigingen tenminste één maand voor de in die kennisgeving genoemde ingangsdatum schriftelijk aan de Opdrachtgever kenbaar maken. </w:t>
      </w:r>
    </w:p>
    <w:p w14:paraId="3F16A4B6" w14:textId="04E3C8CE" w:rsidR="00E55BE6" w:rsidRDefault="00FC125D" w:rsidP="00FC125D">
      <w:pPr>
        <w:pStyle w:val="Lijstalinea"/>
        <w:numPr>
          <w:ilvl w:val="0"/>
          <w:numId w:val="7"/>
        </w:numPr>
        <w:jc w:val="both"/>
      </w:pPr>
      <w:r w:rsidRPr="00FC125D">
        <w:t xml:space="preserve">Indien </w:t>
      </w:r>
      <w:r w:rsidR="00BE0021">
        <w:t>Procylma</w:t>
      </w:r>
      <w:r w:rsidRPr="00FC125D">
        <w:t xml:space="preserve"> een aanbetaling verlangt van een bepaald percentage van de hoofdsom start </w:t>
      </w:r>
      <w:r w:rsidR="00BE0021">
        <w:t>Procylma</w:t>
      </w:r>
      <w:r w:rsidRPr="00FC125D">
        <w:t xml:space="preserve"> niet met de opdracht zolang deze aanbetaling is ontvangen. </w:t>
      </w:r>
    </w:p>
    <w:p w14:paraId="62B9ADF6" w14:textId="2D074A7E" w:rsidR="00E55BE6" w:rsidRDefault="00FC125D" w:rsidP="00FC125D">
      <w:pPr>
        <w:pStyle w:val="Lijstalinea"/>
        <w:numPr>
          <w:ilvl w:val="0"/>
          <w:numId w:val="7"/>
        </w:numPr>
        <w:jc w:val="both"/>
      </w:pPr>
      <w:r w:rsidRPr="00FC125D">
        <w:t xml:space="preserve">Indien is overeengekomen dat de Overeenkomst in fasen zal worden uitgevoerd kan </w:t>
      </w:r>
      <w:r w:rsidR="00BE0021">
        <w:t>Procylma</w:t>
      </w:r>
      <w:r w:rsidRPr="00FC125D">
        <w:t xml:space="preserve"> de uitvoering van die onderdelen die tot een volgende fase behoren opschorten totdat de Opdrachtgever de resultaten van de daaraan voorafgaande fase schriftelijk heeft goedgekeurd. </w:t>
      </w:r>
    </w:p>
    <w:p w14:paraId="08539A07" w14:textId="7B38FE68" w:rsidR="00FC125D" w:rsidRDefault="00FC125D" w:rsidP="00FC125D">
      <w:pPr>
        <w:pStyle w:val="Lijstalinea"/>
        <w:numPr>
          <w:ilvl w:val="0"/>
          <w:numId w:val="7"/>
        </w:numPr>
        <w:jc w:val="both"/>
      </w:pPr>
      <w:r w:rsidRPr="00FC125D">
        <w:t xml:space="preserve">De Opdrachtgever draagt er zorg voor dat alle gegevens, waarvan </w:t>
      </w:r>
      <w:r w:rsidR="00BE0021">
        <w:t>Procylma</w:t>
      </w:r>
      <w:r w:rsidRPr="00FC125D">
        <w:t xml:space="preserve"> aangeeft dat deze noodzakelijk zijn of waarvan de Opdrachtgever redelijkerwijs behoort te begrijpen dat deze noodzakelijk zijn voor het uitvoeren van de Overeenkomst, tijdig aan </w:t>
      </w:r>
      <w:r w:rsidR="00BE0021">
        <w:t>Procylma</w:t>
      </w:r>
      <w:r w:rsidRPr="00FC125D">
        <w:t xml:space="preserve"> worden verstrekt. Indien de voor de uitvoering van de Overeenkomst benodigde gegevens niet tijdig aan </w:t>
      </w:r>
      <w:r w:rsidR="00BE0021">
        <w:t>Procylma</w:t>
      </w:r>
      <w:r w:rsidRPr="00FC125D">
        <w:t xml:space="preserve"> zijn verstrekt, heeft </w:t>
      </w:r>
      <w:r w:rsidR="00BE0021">
        <w:t>Procylma</w:t>
      </w:r>
      <w:r w:rsidRPr="00FC125D">
        <w:t xml:space="preserve"> het recht de uitvoering van de Overeenkomst op te schorten en / of de uit de vertraging voortvloeiende extra kosten volgens de alsdan gebruikelijke tarieven aan de Opdrachtgever in rekening te brengen. De uitvoeringstermijn vangt niet eerder aan dan nadat de Opdrachtgever de gegevens aan </w:t>
      </w:r>
      <w:r w:rsidR="00BE0021">
        <w:t>Procylma</w:t>
      </w:r>
      <w:r w:rsidRPr="00FC125D">
        <w:t xml:space="preserve"> ter beschikking heeft gesteld. </w:t>
      </w:r>
      <w:r w:rsidR="00BE0021">
        <w:t>Procylma</w:t>
      </w:r>
      <w:r w:rsidRPr="00FC125D">
        <w:t xml:space="preserve"> is niet aansprakelijk voor schade, van welke aard ook, doordat </w:t>
      </w:r>
      <w:r w:rsidR="00BE0021">
        <w:t>Procylma</w:t>
      </w:r>
      <w:r w:rsidRPr="00FC125D">
        <w:t xml:space="preserve"> is uitgegaan van door de Opdrachtgever verstrekte onjuiste en / of onvolledige gegevens.</w:t>
      </w:r>
    </w:p>
    <w:p w14:paraId="793CEBFB" w14:textId="08B2FBD1" w:rsidR="00167235" w:rsidRPr="00146D1C" w:rsidRDefault="00BE0021" w:rsidP="00167235">
      <w:pPr>
        <w:pStyle w:val="Lijstalinea"/>
        <w:numPr>
          <w:ilvl w:val="0"/>
          <w:numId w:val="7"/>
        </w:numPr>
        <w:jc w:val="both"/>
      </w:pPr>
      <w:r>
        <w:lastRenderedPageBreak/>
        <w:t>Procylma</w:t>
      </w:r>
      <w:r w:rsidR="00167235" w:rsidRPr="00146D1C">
        <w:t xml:space="preserve"> heeft het recht bepaalde werkzaamheden te laten verrichten door derden. De toepasselijkheid van artikel 7:404, 7:407 lid 2 en 7:409 BW wordt uitdrukkelijk uitgesloten. </w:t>
      </w:r>
    </w:p>
    <w:p w14:paraId="31360408" w14:textId="1127AA39" w:rsidR="00167235" w:rsidRPr="00146D1C" w:rsidRDefault="00167235" w:rsidP="00167235">
      <w:pPr>
        <w:pStyle w:val="Lijstalinea"/>
        <w:numPr>
          <w:ilvl w:val="0"/>
          <w:numId w:val="7"/>
        </w:numPr>
        <w:jc w:val="both"/>
      </w:pPr>
      <w:r w:rsidRPr="00146D1C">
        <w:t xml:space="preserve">Indien door </w:t>
      </w:r>
      <w:r w:rsidR="00BE0021">
        <w:t>Procylma</w:t>
      </w:r>
      <w:r w:rsidRPr="00146D1C">
        <w:t xml:space="preserve"> of door </w:t>
      </w:r>
      <w:r w:rsidR="00BE0021">
        <w:t>Procylma</w:t>
      </w:r>
      <w:r>
        <w:t xml:space="preserve"> </w:t>
      </w:r>
      <w:r w:rsidRPr="00146D1C">
        <w:t xml:space="preserve">ingeschakelde derden in het kader van de </w:t>
      </w:r>
      <w:r>
        <w:t>O</w:t>
      </w:r>
      <w:r w:rsidRPr="00146D1C">
        <w:t xml:space="preserve">pdracht werkzaamheden worden verricht op de locatie van de </w:t>
      </w:r>
      <w:r>
        <w:t>Opdrachtgever</w:t>
      </w:r>
      <w:r w:rsidRPr="00146D1C">
        <w:t xml:space="preserve"> of een door de </w:t>
      </w:r>
      <w:r>
        <w:t>Opdrachtgever</w:t>
      </w:r>
      <w:r w:rsidRPr="00146D1C">
        <w:t xml:space="preserve"> aangewezen locatie, draagt de </w:t>
      </w:r>
      <w:r>
        <w:t>Opdrachtgever</w:t>
      </w:r>
      <w:r w:rsidRPr="00146D1C">
        <w:t xml:space="preserve"> kosteloos zorg voor de door die medewerkers in redelijkheid gewenste faciliteiten.</w:t>
      </w:r>
    </w:p>
    <w:p w14:paraId="00456686" w14:textId="31B3E515" w:rsidR="00167235" w:rsidRPr="00146D1C" w:rsidRDefault="00BE0021" w:rsidP="00167235">
      <w:pPr>
        <w:pStyle w:val="Lijstalinea"/>
        <w:numPr>
          <w:ilvl w:val="0"/>
          <w:numId w:val="7"/>
        </w:numPr>
        <w:jc w:val="both"/>
      </w:pPr>
      <w:r>
        <w:t>Procylma</w:t>
      </w:r>
      <w:r w:rsidR="00167235" w:rsidRPr="00146D1C">
        <w:t xml:space="preserve"> is gerechtigd de </w:t>
      </w:r>
      <w:r w:rsidR="00167235">
        <w:t>Overeenkomst</w:t>
      </w:r>
      <w:r w:rsidR="00167235" w:rsidRPr="00146D1C">
        <w:t xml:space="preserve"> in verschillende fasen uit te voeren en het aldus uitgevoerde gedeelte afzonderlijk te factureren.</w:t>
      </w:r>
    </w:p>
    <w:p w14:paraId="33355EBD" w14:textId="7D3E499F" w:rsidR="00167235" w:rsidRPr="00146D1C" w:rsidRDefault="00167235" w:rsidP="00167235">
      <w:pPr>
        <w:pStyle w:val="Lijstalinea"/>
        <w:numPr>
          <w:ilvl w:val="0"/>
          <w:numId w:val="7"/>
        </w:numPr>
        <w:jc w:val="both"/>
      </w:pPr>
      <w:r w:rsidRPr="00146D1C">
        <w:t xml:space="preserve">Indien de </w:t>
      </w:r>
      <w:r>
        <w:t>Overeenkomst</w:t>
      </w:r>
      <w:r w:rsidRPr="00146D1C">
        <w:t xml:space="preserve"> in fasen wordt uitgevoerd kan </w:t>
      </w:r>
      <w:r w:rsidR="00BE0021">
        <w:t>Procylma</w:t>
      </w:r>
      <w:r w:rsidRPr="00146D1C">
        <w:t xml:space="preserve"> de uitvoering van die onderdelen die tot een volgende fase behoren opschorten totdat de </w:t>
      </w:r>
      <w:r>
        <w:t>Opdrachtgever</w:t>
      </w:r>
      <w:r w:rsidRPr="00146D1C">
        <w:t xml:space="preserve"> de resultaten van de daaraan voorafgaande fase schriftelijk heeft goedgekeurd.</w:t>
      </w:r>
    </w:p>
    <w:p w14:paraId="10C1E362" w14:textId="36BC788C" w:rsidR="00167235" w:rsidRPr="00FC125D" w:rsidRDefault="00167235" w:rsidP="00167235">
      <w:pPr>
        <w:pStyle w:val="Lijstalinea"/>
        <w:numPr>
          <w:ilvl w:val="0"/>
          <w:numId w:val="7"/>
        </w:numPr>
        <w:jc w:val="both"/>
      </w:pPr>
      <w:r w:rsidRPr="00146D1C">
        <w:t xml:space="preserve">Ten aanzien van een periodieke betalingsverplichting is </w:t>
      </w:r>
      <w:r w:rsidR="00BE0021">
        <w:t>Procylma</w:t>
      </w:r>
      <w:r w:rsidRPr="00146D1C">
        <w:t xml:space="preserve"> gerechtigd om schriftelijk per einde van de lopende termijn de geldende prijzen c.q. tarieven aan te passen. In overige gevallen zal een tariefsverhoging twee maanden voorafgaand worden aangekondigd.</w:t>
      </w:r>
    </w:p>
    <w:p w14:paraId="0900924F" w14:textId="77777777" w:rsidR="003829E0" w:rsidRDefault="003829E0" w:rsidP="00AE4060">
      <w:pPr>
        <w:rPr>
          <w:b/>
          <w:bCs/>
        </w:rPr>
      </w:pPr>
    </w:p>
    <w:p w14:paraId="75F99ED0" w14:textId="77777777" w:rsidR="00AE4060" w:rsidRDefault="00AE4060" w:rsidP="00AE4060">
      <w:pPr>
        <w:rPr>
          <w:b/>
          <w:bCs/>
        </w:rPr>
      </w:pPr>
      <w:r>
        <w:rPr>
          <w:b/>
          <w:bCs/>
        </w:rPr>
        <w:t>Artikel 5. Prijzen en wijziging</w:t>
      </w:r>
    </w:p>
    <w:p w14:paraId="044E81A9" w14:textId="1F8222F9" w:rsidR="003829E0" w:rsidRDefault="00AB0E02" w:rsidP="003829E0">
      <w:pPr>
        <w:pStyle w:val="Lijstalinea"/>
        <w:numPr>
          <w:ilvl w:val="0"/>
          <w:numId w:val="9"/>
        </w:numPr>
        <w:jc w:val="both"/>
      </w:pPr>
      <w:r w:rsidRPr="00AB0E02">
        <w:t xml:space="preserve">De door </w:t>
      </w:r>
      <w:r w:rsidR="00BE0021">
        <w:t>Procylma</w:t>
      </w:r>
      <w:r w:rsidRPr="00AB0E02">
        <w:t xml:space="preserve"> gebruikte opgegeven prijzen zijn exclusief btw</w:t>
      </w:r>
      <w:r w:rsidR="003829E0">
        <w:t xml:space="preserve"> en eventuele andere heffingen van overheidswege. </w:t>
      </w:r>
    </w:p>
    <w:p w14:paraId="52D0D9AE" w14:textId="77777777" w:rsidR="003829E0" w:rsidRDefault="00AB0E02" w:rsidP="003829E0">
      <w:pPr>
        <w:pStyle w:val="Lijstalinea"/>
        <w:numPr>
          <w:ilvl w:val="0"/>
          <w:numId w:val="9"/>
        </w:numPr>
        <w:jc w:val="both"/>
      </w:pPr>
      <w:r w:rsidRPr="00AB0E02">
        <w:t xml:space="preserve">Indien wijzigingen </w:t>
      </w:r>
      <w:r>
        <w:t xml:space="preserve">in de Overeenkomst </w:t>
      </w:r>
      <w:r w:rsidRPr="00AB0E02">
        <w:t>leiden tot verhoging/verlaging van de kosten dient een daaruit voortvloeiende wijziging van de overeengekomen prijs schriftelijk tussen partijen worden overeengekomen.</w:t>
      </w:r>
    </w:p>
    <w:p w14:paraId="313BC546" w14:textId="19B50D3D" w:rsidR="00AB0E02" w:rsidRDefault="00AB0E02" w:rsidP="003829E0">
      <w:pPr>
        <w:pStyle w:val="Lijstalinea"/>
        <w:numPr>
          <w:ilvl w:val="0"/>
          <w:numId w:val="9"/>
        </w:numPr>
        <w:jc w:val="both"/>
      </w:pPr>
      <w:r w:rsidRPr="00AB0E02">
        <w:t xml:space="preserve">Prijsverhogingen ontstaan als gevolg van de verhoging van materiaalprijzen, prijzen van hulpmaterialen en grondstoffen, lonen, salarissen, sociale lasten, van overheidswege opgelegde kosten, transportkosten of verzekeringspremies en optredende in het tijdvak gelegen tussen het moment van orderbevestiging en aflevering van de zaken, geven </w:t>
      </w:r>
      <w:r w:rsidR="00BE0021">
        <w:t>Procylma</w:t>
      </w:r>
      <w:r w:rsidRPr="00AB0E02">
        <w:t xml:space="preserve"> de bevoegdheid de overeengekomen prijs dien overeenkomstig te verhogen.</w:t>
      </w:r>
    </w:p>
    <w:p w14:paraId="7B9BA432" w14:textId="359E2EFD" w:rsidR="00167235" w:rsidRDefault="00167235" w:rsidP="00167235">
      <w:pPr>
        <w:jc w:val="both"/>
      </w:pPr>
    </w:p>
    <w:p w14:paraId="38EE09D6" w14:textId="77777777" w:rsidR="00167235" w:rsidRDefault="00167235" w:rsidP="00167235">
      <w:pPr>
        <w:jc w:val="both"/>
        <w:rPr>
          <w:b/>
          <w:bCs/>
        </w:rPr>
      </w:pPr>
      <w:r>
        <w:rPr>
          <w:b/>
          <w:bCs/>
        </w:rPr>
        <w:t>Artikel 6. R</w:t>
      </w:r>
      <w:r w:rsidRPr="00146D1C">
        <w:rPr>
          <w:b/>
          <w:bCs/>
        </w:rPr>
        <w:t>isico-overgang</w:t>
      </w:r>
    </w:p>
    <w:p w14:paraId="1EFC2A70" w14:textId="47CD9760" w:rsidR="00167235" w:rsidRDefault="00167235" w:rsidP="00167235">
      <w:pPr>
        <w:pStyle w:val="Lijstalinea"/>
        <w:numPr>
          <w:ilvl w:val="0"/>
          <w:numId w:val="24"/>
        </w:numPr>
        <w:jc w:val="both"/>
      </w:pPr>
      <w:r w:rsidRPr="00146D1C">
        <w:t xml:space="preserve">Levering geschiedt af bedrijf van </w:t>
      </w:r>
      <w:r w:rsidR="00BE0021">
        <w:t>Procylma</w:t>
      </w:r>
      <w:r w:rsidR="004B70E7">
        <w:t xml:space="preserve"> </w:t>
      </w:r>
      <w:r w:rsidRPr="00146D1C">
        <w:t xml:space="preserve">De </w:t>
      </w:r>
      <w:r>
        <w:t>Opdrachtgever</w:t>
      </w:r>
      <w:r w:rsidRPr="00146D1C">
        <w:t xml:space="preserve"> is verplicht de zaken af te nemen op het moment dat deze hem ter beschikking worden gesteld. Indien de </w:t>
      </w:r>
      <w:r>
        <w:t>Opdrachtgever</w:t>
      </w:r>
      <w:r w:rsidRPr="00146D1C">
        <w:t xml:space="preserve"> afname weigert of nalatig is met het verstrekken van informatie of instructies die noodzakelijk zijn voor de levering, dan is </w:t>
      </w:r>
      <w:r w:rsidR="00BE0021">
        <w:t>Procylma</w:t>
      </w:r>
      <w:r w:rsidRPr="00146D1C">
        <w:t xml:space="preserve"> gerechtigd de zaken op te slaan voor rekening en risico van de </w:t>
      </w:r>
      <w:r>
        <w:t>Opdrachtgever</w:t>
      </w:r>
      <w:r w:rsidRPr="00146D1C">
        <w:t xml:space="preserve">. Het risico van verlies, beschadiging of waardevermindering gaat op de </w:t>
      </w:r>
      <w:r>
        <w:t>Opdrachtgever</w:t>
      </w:r>
      <w:r w:rsidRPr="00146D1C">
        <w:t xml:space="preserve"> over op het moment waarop zaken aan de </w:t>
      </w:r>
      <w:r>
        <w:t>Opdrachtgever</w:t>
      </w:r>
      <w:r w:rsidRPr="00146D1C">
        <w:t xml:space="preserve"> ter beschikking staan.</w:t>
      </w:r>
    </w:p>
    <w:p w14:paraId="4AF4E068" w14:textId="77777777" w:rsidR="00167235" w:rsidRDefault="00167235" w:rsidP="00167235">
      <w:pPr>
        <w:pStyle w:val="Lijstalinea"/>
        <w:numPr>
          <w:ilvl w:val="0"/>
          <w:numId w:val="24"/>
        </w:numPr>
        <w:jc w:val="both"/>
      </w:pPr>
      <w:r w:rsidRPr="00146D1C">
        <w:t xml:space="preserve">Het risico van verlies, diefstal, verduistering of beschadiging van zaken, producten, gegevens, documenten, programmatuur, databestanden of gegevens, die in het kader van de uitvoering van de </w:t>
      </w:r>
      <w:r>
        <w:t>Overeenkomst</w:t>
      </w:r>
      <w:r w:rsidRPr="00146D1C">
        <w:t xml:space="preserve"> vervaardigd of gebruikt worden, gaat over op </w:t>
      </w:r>
      <w:r>
        <w:t>Opdrachtgever</w:t>
      </w:r>
      <w:r w:rsidRPr="00146D1C">
        <w:t xml:space="preserve"> op het moment waarop deze in de </w:t>
      </w:r>
      <w:r>
        <w:t xml:space="preserve">juridisch en/of </w:t>
      </w:r>
      <w:r w:rsidRPr="00146D1C">
        <w:t xml:space="preserve">feitelijke beschikkingsmacht van </w:t>
      </w:r>
      <w:r>
        <w:t>Opdrachtgever</w:t>
      </w:r>
      <w:r w:rsidRPr="00146D1C">
        <w:t xml:space="preserve"> of diens hulppersoon zijn gebracht.</w:t>
      </w:r>
    </w:p>
    <w:p w14:paraId="2AEA0B7F" w14:textId="77777777" w:rsidR="004B70E7" w:rsidRDefault="004B70E7" w:rsidP="00AE4060">
      <w:pPr>
        <w:rPr>
          <w:b/>
          <w:bCs/>
        </w:rPr>
      </w:pPr>
    </w:p>
    <w:p w14:paraId="0BDE070A" w14:textId="49D6DCEB" w:rsidR="00AE4060" w:rsidRDefault="00AE4060" w:rsidP="00AE4060">
      <w:pPr>
        <w:rPr>
          <w:b/>
          <w:bCs/>
        </w:rPr>
      </w:pPr>
      <w:r>
        <w:rPr>
          <w:b/>
          <w:bCs/>
        </w:rPr>
        <w:t xml:space="preserve">Artikel </w:t>
      </w:r>
      <w:r w:rsidR="00052A16">
        <w:rPr>
          <w:b/>
          <w:bCs/>
        </w:rPr>
        <w:t>8</w:t>
      </w:r>
      <w:r>
        <w:rPr>
          <w:b/>
          <w:bCs/>
        </w:rPr>
        <w:t>. Betaling</w:t>
      </w:r>
    </w:p>
    <w:p w14:paraId="16806BDF" w14:textId="66F4019E" w:rsidR="00167235" w:rsidRDefault="00167235" w:rsidP="00167235">
      <w:pPr>
        <w:pStyle w:val="Lijstalinea"/>
        <w:numPr>
          <w:ilvl w:val="0"/>
          <w:numId w:val="25"/>
        </w:numPr>
        <w:jc w:val="both"/>
      </w:pPr>
      <w:r>
        <w:t xml:space="preserve">Betaling dient steeds te geschieden binnen 30 dagen na factuurdatum, op een door </w:t>
      </w:r>
      <w:r w:rsidR="00BE0021">
        <w:t>Procylma</w:t>
      </w:r>
      <w:r>
        <w:t xml:space="preserve"> aan te geven wijze in de valuta waarin is gefactureerd, tenzij schriftelijk anders door </w:t>
      </w:r>
      <w:r w:rsidR="00BE0021">
        <w:t>Procylma</w:t>
      </w:r>
      <w:r>
        <w:t xml:space="preserve"> aangegeven. </w:t>
      </w:r>
    </w:p>
    <w:p w14:paraId="57B714DD" w14:textId="226B0823" w:rsidR="00167235" w:rsidRDefault="00BE0021" w:rsidP="00167235">
      <w:pPr>
        <w:pStyle w:val="Lijstalinea"/>
        <w:numPr>
          <w:ilvl w:val="0"/>
          <w:numId w:val="25"/>
        </w:numPr>
        <w:jc w:val="both"/>
      </w:pPr>
      <w:r>
        <w:lastRenderedPageBreak/>
        <w:t>Procylma</w:t>
      </w:r>
      <w:r w:rsidR="00167235">
        <w:t xml:space="preserve"> is gerechtigd om periodiek te factureren en wanneer Opdrachtgever een langere betalingstermijn wil hanteren hiervoor een extra toeslag te berekenen. </w:t>
      </w:r>
    </w:p>
    <w:p w14:paraId="25A84DBC" w14:textId="2992DE59" w:rsidR="00167235" w:rsidRDefault="00BE0021" w:rsidP="00167235">
      <w:pPr>
        <w:pStyle w:val="Lijstalinea"/>
        <w:numPr>
          <w:ilvl w:val="0"/>
          <w:numId w:val="25"/>
        </w:numPr>
        <w:jc w:val="both"/>
      </w:pPr>
      <w:r>
        <w:t>Procylma</w:t>
      </w:r>
      <w:r w:rsidR="00167235">
        <w:t xml:space="preserve"> heeft het recht de door Opdrachtgever gedane betalingen te laten strekken in de eerste plaats in mindering van de kosten, vervolgens in mindering van de opengevallen rente en tenslotte in mindering van de hoofdsom en de lopende rente. </w:t>
      </w:r>
      <w:r>
        <w:t>Procylma</w:t>
      </w:r>
      <w:r w:rsidR="00167235">
        <w:t xml:space="preserve"> kan, zonder daardoor in verzuim te komen, een aanbod tot betaling weigeren, indien de Opdrachtgever een andere volgorde voor de toerekening van de betaling aanwijst. </w:t>
      </w:r>
      <w:r>
        <w:t>Procylma</w:t>
      </w:r>
      <w:r w:rsidR="00167235">
        <w:t xml:space="preserve"> kan volledige aflossing van de hoofdsom weigeren, indien daarbij niet eveneens de opengevallen en lopende rente en incassokosten worden voldaan. </w:t>
      </w:r>
    </w:p>
    <w:p w14:paraId="44BAEAE8" w14:textId="08D0BFF9" w:rsidR="00167235" w:rsidRDefault="00167235" w:rsidP="00167235">
      <w:pPr>
        <w:pStyle w:val="Lijstalinea"/>
        <w:numPr>
          <w:ilvl w:val="0"/>
          <w:numId w:val="25"/>
        </w:numPr>
        <w:jc w:val="both"/>
      </w:pPr>
      <w:r>
        <w:t xml:space="preserve">De Opdrachtgever is nimmer gerechtigd tot verrekening van het door hem aan </w:t>
      </w:r>
      <w:r w:rsidR="00BE0021">
        <w:t>Procylma</w:t>
      </w:r>
      <w:r>
        <w:t xml:space="preserve"> verschuldigde. Bezwaren tegen de hoogte van een factuur schorten de betalingsverplichting niet op. </w:t>
      </w:r>
    </w:p>
    <w:p w14:paraId="51D2964E" w14:textId="73C4FB55" w:rsidR="00167235" w:rsidRDefault="00167235" w:rsidP="00167235">
      <w:pPr>
        <w:pStyle w:val="Lijstalinea"/>
        <w:numPr>
          <w:ilvl w:val="0"/>
          <w:numId w:val="25"/>
        </w:numPr>
        <w:jc w:val="both"/>
      </w:pPr>
      <w:r>
        <w:t xml:space="preserve">Indien de Opdrachtgever in gebreke of in verzuim is in de (tijdige) nakoming van zijn verplichtingen, dan komen alle redelijke kosten ter verkrijging van voldoening buiten rechte voor rekening van de Opdrachtgever. De buitengerechtelijke kosten worden berekend op basis van hetgeen in de Nederlandse incassopraktijk gebruikelijk is, momenteel de berekeningsmethode volgens het Besluit voor vergoeding van buitengerechtelijke incassokosten. Indien </w:t>
      </w:r>
      <w:r w:rsidR="00BE0021">
        <w:t>Procylma</w:t>
      </w:r>
      <w:r>
        <w:t xml:space="preserve"> echter hogere kosten ter incasso heeft gemaakt die redelijkerwijs noodzakelijk waren, komen de werkelijk gemaakte kosten voor vergoeding in aanmerking.</w:t>
      </w:r>
    </w:p>
    <w:p w14:paraId="16DD07E1" w14:textId="42C74BAB" w:rsidR="00167235" w:rsidRDefault="00167235" w:rsidP="00167235">
      <w:pPr>
        <w:pStyle w:val="Lijstalinea"/>
        <w:numPr>
          <w:ilvl w:val="0"/>
          <w:numId w:val="25"/>
        </w:numPr>
        <w:jc w:val="both"/>
      </w:pPr>
      <w:r>
        <w:t>De eventuele gemaakte gerechtelijke en executiekosten zullen eveneens op de Opdrachtgever worden verhaald. De Opdrachtgever is over de verschuldigde incassokosten eveneens de wettelijke (handels)rente ex art. 6:119a BW verschuldigd.</w:t>
      </w:r>
    </w:p>
    <w:p w14:paraId="5BCB04B5" w14:textId="77777777" w:rsidR="00167235" w:rsidRDefault="00167235" w:rsidP="00AE4060">
      <w:pPr>
        <w:rPr>
          <w:b/>
          <w:bCs/>
        </w:rPr>
      </w:pPr>
    </w:p>
    <w:p w14:paraId="020A75AC" w14:textId="466CB44F" w:rsidR="00147BBF" w:rsidRDefault="00AE4060" w:rsidP="00147BBF">
      <w:pPr>
        <w:rPr>
          <w:b/>
          <w:bCs/>
        </w:rPr>
      </w:pPr>
      <w:r>
        <w:rPr>
          <w:b/>
          <w:bCs/>
        </w:rPr>
        <w:t xml:space="preserve">Artikel </w:t>
      </w:r>
      <w:r w:rsidR="00052A16">
        <w:rPr>
          <w:b/>
          <w:bCs/>
        </w:rPr>
        <w:t>9</w:t>
      </w:r>
      <w:r>
        <w:rPr>
          <w:b/>
          <w:bCs/>
        </w:rPr>
        <w:t xml:space="preserve">. </w:t>
      </w:r>
      <w:r w:rsidR="00CA4F15">
        <w:rPr>
          <w:b/>
          <w:bCs/>
        </w:rPr>
        <w:t xml:space="preserve">Retentie en </w:t>
      </w:r>
      <w:r>
        <w:rPr>
          <w:b/>
          <w:bCs/>
        </w:rPr>
        <w:t>Eigendomsvoorbehoud</w:t>
      </w:r>
    </w:p>
    <w:p w14:paraId="665103CD" w14:textId="57071D28" w:rsidR="00147BBF" w:rsidRPr="00147BBF" w:rsidRDefault="00BE0021" w:rsidP="00601E14">
      <w:pPr>
        <w:pStyle w:val="Lijstalinea"/>
        <w:numPr>
          <w:ilvl w:val="0"/>
          <w:numId w:val="10"/>
        </w:numPr>
        <w:jc w:val="both"/>
      </w:pPr>
      <w:r>
        <w:t>Procylma</w:t>
      </w:r>
      <w:r w:rsidR="00147BBF" w:rsidRPr="00147BBF">
        <w:t xml:space="preserve">, die zaken van de Opdrachtgever onder zich heeft, is gerechtigd die zaken onder zich te houden tot voldoening van alle kosten die </w:t>
      </w:r>
      <w:r>
        <w:t>Procylma</w:t>
      </w:r>
      <w:r w:rsidR="00147BBF" w:rsidRPr="00147BBF">
        <w:t xml:space="preserve"> besteed heeft ter uitvoering van opdrachten van dezelfde Opdrachtgever, onverschillig of deze opdrachten </w:t>
      </w:r>
      <w:r w:rsidR="003B5E44" w:rsidRPr="00147BBF">
        <w:t>betrekking hebben</w:t>
      </w:r>
      <w:r w:rsidR="00147BBF" w:rsidRPr="00147BBF">
        <w:t xml:space="preserve"> op voormelde of op andere zaken van de Opdrachtgever, tenzij de Opdrachtgever voor die kosten genoegzame zekerheid heeft gesteld.  </w:t>
      </w:r>
    </w:p>
    <w:p w14:paraId="4D0BB1C8" w14:textId="2FD6272C" w:rsidR="00147BBF" w:rsidRPr="00147BBF" w:rsidRDefault="00147BBF" w:rsidP="00601E14">
      <w:pPr>
        <w:pStyle w:val="Lijstalinea"/>
        <w:numPr>
          <w:ilvl w:val="0"/>
          <w:numId w:val="10"/>
        </w:numPr>
        <w:jc w:val="both"/>
      </w:pPr>
      <w:r w:rsidRPr="00147BBF">
        <w:t xml:space="preserve">Alle geleverde en nog te leveren zaken blijven uitsluitend eigendom van </w:t>
      </w:r>
      <w:r w:rsidR="00BE0021">
        <w:t>Procylma</w:t>
      </w:r>
      <w:r w:rsidRPr="00147BBF">
        <w:t xml:space="preserve"> totdat alle vorderingen die </w:t>
      </w:r>
      <w:r w:rsidR="00BE0021">
        <w:t>Procylma</w:t>
      </w:r>
      <w:r w:rsidRPr="00147BBF">
        <w:t xml:space="preserve"> op zijn Opdrachtgever heeft of zal verkrijgen waaronder in ieder geval de vorderingen genoemd in 3:92</w:t>
      </w:r>
      <w:r>
        <w:t xml:space="preserve"> </w:t>
      </w:r>
      <w:r w:rsidRPr="00147BBF">
        <w:t xml:space="preserve">lid 2 </w:t>
      </w:r>
      <w:r>
        <w:t xml:space="preserve">BW </w:t>
      </w:r>
      <w:r w:rsidRPr="00147BBF">
        <w:t>volledig zijn betaald.</w:t>
      </w:r>
    </w:p>
    <w:p w14:paraId="54B01C1F" w14:textId="77777777" w:rsidR="00147BBF" w:rsidRPr="00147BBF" w:rsidRDefault="00147BBF" w:rsidP="00601E14">
      <w:pPr>
        <w:pStyle w:val="Lijstalinea"/>
        <w:numPr>
          <w:ilvl w:val="0"/>
          <w:numId w:val="10"/>
        </w:numPr>
        <w:jc w:val="both"/>
      </w:pPr>
      <w:r w:rsidRPr="00147BBF">
        <w:t>Zolang de eigendom van de zaken niet op de Opdrachtgever is overgegaan mag deze de zaken niet verpanden of aan derden enig ander recht daarop verlenen, behouden binnen de normale uitoefening van zijn bedrijf. De Opdrachtgever verplicht zich op eerste verzoek van de Opdrachtgever mee te werken aan de vestiging van een pandrecht op de vorderingen die de Opdrachtgever uit hoofde van doorlevering van zaken op zijn Opdrachtgevers verkrijgt of zal verkrijgen.</w:t>
      </w:r>
    </w:p>
    <w:p w14:paraId="0333C2A2" w14:textId="1223D3AE" w:rsidR="00147BBF" w:rsidRPr="00147BBF" w:rsidRDefault="00147BBF" w:rsidP="00601E14">
      <w:pPr>
        <w:pStyle w:val="Lijstalinea"/>
        <w:numPr>
          <w:ilvl w:val="0"/>
          <w:numId w:val="10"/>
        </w:numPr>
        <w:jc w:val="both"/>
      </w:pPr>
      <w:r w:rsidRPr="00147BBF">
        <w:t xml:space="preserve">De Opdrachtgever is verplicht de zaken die onder eigendomsvoorbehoud zijn afgeleverd met de nodige zorgvuldigheid en als herkenbaar eigendom van </w:t>
      </w:r>
      <w:r w:rsidR="00BE0021">
        <w:t>Procylma</w:t>
      </w:r>
      <w:r w:rsidRPr="00147BBF">
        <w:t xml:space="preserve"> te bewaren.</w:t>
      </w:r>
    </w:p>
    <w:p w14:paraId="5C86CB05" w14:textId="09FF3C64" w:rsidR="00EB4748" w:rsidRPr="00E6048D" w:rsidRDefault="00147BBF" w:rsidP="00AE4060">
      <w:pPr>
        <w:pStyle w:val="Lijstalinea"/>
        <w:numPr>
          <w:ilvl w:val="0"/>
          <w:numId w:val="10"/>
        </w:numPr>
        <w:jc w:val="both"/>
      </w:pPr>
      <w:r w:rsidRPr="00147BBF">
        <w:t xml:space="preserve">Indien de Opdrachtgever enige verplichting uit de Overeenkomst jegens </w:t>
      </w:r>
      <w:r w:rsidR="00BE0021">
        <w:t>Procylma</w:t>
      </w:r>
      <w:r w:rsidRPr="00147BBF">
        <w:t xml:space="preserve"> niet nakomt, is laatstgenoemde zonder enige ingebrekestelling gerechtigd door haar geleverde onbetaalde zaken, waar en in welke staat zij zich ook bevinden, tot zich te nemen. De Opdrachtgever geeft </w:t>
      </w:r>
      <w:r w:rsidR="00BE0021">
        <w:t>Procylma</w:t>
      </w:r>
      <w:r w:rsidRPr="00147BBF">
        <w:t xml:space="preserve"> hierbij voor alsdan het recht en stelt hem voor alsdan in de gelegenheid om zelf alle plaatsen te betreden ter uitoefening van zijn recht die zaken tot zich te nemen met inbegrip van de daartoe eventueel benodigde demontage</w:t>
      </w:r>
      <w:r w:rsidR="00E6048D">
        <w:t>.</w:t>
      </w:r>
    </w:p>
    <w:p w14:paraId="4949F8BD" w14:textId="77777777" w:rsidR="00E82C6C" w:rsidRDefault="0023422F" w:rsidP="00732AF3">
      <w:pPr>
        <w:jc w:val="both"/>
        <w:rPr>
          <w:b/>
          <w:bCs/>
        </w:rPr>
      </w:pPr>
      <w:r>
        <w:rPr>
          <w:b/>
          <w:bCs/>
        </w:rPr>
        <w:lastRenderedPageBreak/>
        <w:t>Artikel 11. Veiligheid</w:t>
      </w:r>
    </w:p>
    <w:p w14:paraId="06937782" w14:textId="1E8FCC5F" w:rsidR="00E82C6C" w:rsidRPr="00E82C6C" w:rsidRDefault="0023422F" w:rsidP="00732AF3">
      <w:pPr>
        <w:pStyle w:val="Lijstalinea"/>
        <w:numPr>
          <w:ilvl w:val="0"/>
          <w:numId w:val="21"/>
        </w:numPr>
        <w:jc w:val="both"/>
        <w:rPr>
          <w:b/>
          <w:bCs/>
        </w:rPr>
      </w:pPr>
      <w:r w:rsidRPr="0023422F">
        <w:t xml:space="preserve">De </w:t>
      </w:r>
      <w:r>
        <w:t>Opdrachtgever</w:t>
      </w:r>
      <w:r w:rsidRPr="0023422F">
        <w:t xml:space="preserve"> zal de veiligheidsrichtlijnen van </w:t>
      </w:r>
      <w:r w:rsidR="00BE0021">
        <w:t>Procylma</w:t>
      </w:r>
      <w:r w:rsidR="00972051">
        <w:t xml:space="preserve"> en van binnen- en buitenlandse veiligheidsinstanties </w:t>
      </w:r>
      <w:r w:rsidRPr="0023422F">
        <w:t xml:space="preserve">respecteren. </w:t>
      </w:r>
    </w:p>
    <w:p w14:paraId="4759A1DC" w14:textId="78E888DE" w:rsidR="00E82C6C" w:rsidRPr="00972051" w:rsidRDefault="0023422F" w:rsidP="00732AF3">
      <w:pPr>
        <w:pStyle w:val="Lijstalinea"/>
        <w:numPr>
          <w:ilvl w:val="0"/>
          <w:numId w:val="21"/>
        </w:numPr>
        <w:jc w:val="both"/>
        <w:rPr>
          <w:b/>
          <w:bCs/>
        </w:rPr>
      </w:pPr>
      <w:r w:rsidRPr="0023422F">
        <w:t xml:space="preserve">De veiligheidsrichtlijnen van </w:t>
      </w:r>
      <w:r w:rsidR="00BE0021">
        <w:t>Procylma</w:t>
      </w:r>
      <w:r>
        <w:t xml:space="preserve"> </w:t>
      </w:r>
      <w:r w:rsidRPr="0023422F">
        <w:t>zijn onder ander</w:t>
      </w:r>
      <w:r w:rsidR="00E82C6C">
        <w:t xml:space="preserve">e opgelegd door binnen- en buitenlandse (overheids)instanties. </w:t>
      </w:r>
      <w:r w:rsidR="00BE0021">
        <w:t>Procylma</w:t>
      </w:r>
      <w:r w:rsidR="00972051">
        <w:t xml:space="preserve"> spant zich ten volle in op te voldoen aan de normeringen die worden opgelegd door veiligheidsinstanties. </w:t>
      </w:r>
    </w:p>
    <w:p w14:paraId="58D66AB8" w14:textId="0AC1DA0D" w:rsidR="00972051" w:rsidRPr="0023422F" w:rsidRDefault="00972051" w:rsidP="00732AF3">
      <w:pPr>
        <w:pStyle w:val="Lijstalinea"/>
        <w:numPr>
          <w:ilvl w:val="0"/>
          <w:numId w:val="21"/>
        </w:numPr>
        <w:jc w:val="both"/>
      </w:pPr>
      <w:r w:rsidRPr="0023422F">
        <w:t xml:space="preserve">Het is de verantwoordelijkheid van de </w:t>
      </w:r>
      <w:r>
        <w:t>Opdrachtgever</w:t>
      </w:r>
      <w:r w:rsidRPr="0023422F">
        <w:t xml:space="preserve"> om te onderzoeken of het</w:t>
      </w:r>
      <w:r>
        <w:t xml:space="preserve"> </w:t>
      </w:r>
      <w:r w:rsidR="00732AF3">
        <w:t>g</w:t>
      </w:r>
      <w:r w:rsidRPr="0023422F">
        <w:t xml:space="preserve">as, de </w:t>
      </w:r>
      <w:r w:rsidR="00732AF3">
        <w:t>t</w:t>
      </w:r>
      <w:r w:rsidRPr="0023422F">
        <w:t xml:space="preserve">ank, het </w:t>
      </w:r>
      <w:r w:rsidR="00732AF3">
        <w:t>m</w:t>
      </w:r>
      <w:r w:rsidRPr="0023422F">
        <w:t>ateriaal en</w:t>
      </w:r>
      <w:r w:rsidR="00732AF3">
        <w:t>/of i</w:t>
      </w:r>
      <w:r w:rsidRPr="0023422F">
        <w:t>nstallatie, geschikt en (wettelijk) in</w:t>
      </w:r>
      <w:r>
        <w:t xml:space="preserve"> </w:t>
      </w:r>
      <w:r w:rsidRPr="0023422F">
        <w:t>orde zijn voor het</w:t>
      </w:r>
      <w:r w:rsidR="00732AF3">
        <w:t xml:space="preserve"> </w:t>
      </w:r>
      <w:r w:rsidRPr="0023422F">
        <w:t xml:space="preserve">specifieke doel waarvoor de </w:t>
      </w:r>
      <w:r>
        <w:t>Opdrachtgever</w:t>
      </w:r>
      <w:r w:rsidRPr="0023422F">
        <w:t xml:space="preserve"> die wenst te</w:t>
      </w:r>
      <w:r>
        <w:t xml:space="preserve"> </w:t>
      </w:r>
      <w:r w:rsidRPr="0023422F">
        <w:t>gebruiken.</w:t>
      </w:r>
    </w:p>
    <w:p w14:paraId="76985DBF" w14:textId="68AADFFF" w:rsidR="00972051" w:rsidRPr="00972051" w:rsidRDefault="00E82C6C" w:rsidP="00732AF3">
      <w:pPr>
        <w:pStyle w:val="Lijstalinea"/>
        <w:numPr>
          <w:ilvl w:val="0"/>
          <w:numId w:val="21"/>
        </w:numPr>
        <w:jc w:val="both"/>
        <w:rPr>
          <w:b/>
          <w:bCs/>
        </w:rPr>
      </w:pPr>
      <w:r>
        <w:t xml:space="preserve">De Opdrachtgever dient er te allen tijde zorg voor te dagen dat </w:t>
      </w:r>
      <w:r w:rsidR="00972051">
        <w:t xml:space="preserve">het </w:t>
      </w:r>
      <w:r w:rsidR="00167235">
        <w:t>g</w:t>
      </w:r>
      <w:r w:rsidR="00972051">
        <w:t xml:space="preserve">as, de </w:t>
      </w:r>
      <w:r w:rsidR="00167235">
        <w:t>t</w:t>
      </w:r>
      <w:r w:rsidR="00972051">
        <w:t xml:space="preserve">ank, het </w:t>
      </w:r>
      <w:r w:rsidR="00167235">
        <w:t>m</w:t>
      </w:r>
      <w:r w:rsidR="00972051">
        <w:t xml:space="preserve">ateriaal en/of de Installatie leeg c.q. drukloos zijn voordat deze worden aangeleverd op een door </w:t>
      </w:r>
      <w:r w:rsidR="00BE0021">
        <w:t>Procylma</w:t>
      </w:r>
      <w:r w:rsidR="00972051">
        <w:t xml:space="preserve"> aangegeven locatie, tenzij anders overeengekomen. </w:t>
      </w:r>
    </w:p>
    <w:p w14:paraId="090F7439" w14:textId="4A5BB883" w:rsidR="00972051" w:rsidRPr="00167235" w:rsidRDefault="00972051" w:rsidP="00167235">
      <w:pPr>
        <w:pStyle w:val="Lijstalinea"/>
        <w:numPr>
          <w:ilvl w:val="0"/>
          <w:numId w:val="21"/>
        </w:numPr>
        <w:jc w:val="both"/>
        <w:rPr>
          <w:b/>
          <w:bCs/>
        </w:rPr>
      </w:pPr>
      <w:r w:rsidRPr="0023422F">
        <w:t xml:space="preserve">De </w:t>
      </w:r>
      <w:r>
        <w:t>Opdrachtgever</w:t>
      </w:r>
      <w:r w:rsidRPr="0023422F">
        <w:t xml:space="preserve"> is verantwoordelijk dat deze</w:t>
      </w:r>
      <w:r>
        <w:t xml:space="preserve"> </w:t>
      </w:r>
      <w:r w:rsidRPr="0023422F">
        <w:t>veiligheidsrichtlijnen, alsmede de richtlijnen en handleidingen verstrekt</w:t>
      </w:r>
      <w:r>
        <w:t xml:space="preserve"> </w:t>
      </w:r>
      <w:r w:rsidRPr="0023422F">
        <w:t>door de leveranciers van</w:t>
      </w:r>
      <w:r w:rsidR="00167235">
        <w:t xml:space="preserve"> </w:t>
      </w:r>
      <w:r w:rsidR="00BE0021">
        <w:t>Procylma</w:t>
      </w:r>
      <w:r w:rsidRPr="0023422F">
        <w:t>, ter hand</w:t>
      </w:r>
      <w:r>
        <w:t xml:space="preserve"> </w:t>
      </w:r>
      <w:r w:rsidRPr="0023422F">
        <w:t>worden gesteld aan de feitelijke gebruikers en dat deze gebruikers</w:t>
      </w:r>
      <w:r w:rsidR="00167235">
        <w:t xml:space="preserve"> r</w:t>
      </w:r>
      <w:r w:rsidRPr="0023422F">
        <w:t>edelijkerwijs in staat zijn om die richtlijnen te respecteren</w:t>
      </w:r>
      <w:r w:rsidR="00167235">
        <w:t>.</w:t>
      </w:r>
    </w:p>
    <w:p w14:paraId="4062C5AC" w14:textId="2B23DC52" w:rsidR="00972051" w:rsidRPr="00972051" w:rsidRDefault="00972051" w:rsidP="00732AF3">
      <w:pPr>
        <w:pStyle w:val="Lijstalinea"/>
        <w:numPr>
          <w:ilvl w:val="0"/>
          <w:numId w:val="21"/>
        </w:numPr>
        <w:jc w:val="both"/>
        <w:rPr>
          <w:b/>
          <w:bCs/>
        </w:rPr>
      </w:pPr>
      <w:r w:rsidRPr="0023422F">
        <w:t xml:space="preserve">De </w:t>
      </w:r>
      <w:r>
        <w:t>Opdrachtgever</w:t>
      </w:r>
      <w:r w:rsidRPr="0023422F">
        <w:t xml:space="preserve"> erkent voor eigen rekening en risico verantwoordelijk te zijn</w:t>
      </w:r>
      <w:r>
        <w:t xml:space="preserve"> </w:t>
      </w:r>
      <w:r w:rsidRPr="0023422F">
        <w:t>voor de</w:t>
      </w:r>
      <w:r>
        <w:t xml:space="preserve"> </w:t>
      </w:r>
      <w:r w:rsidRPr="0023422F">
        <w:t>correcte naleving van deze veiligheidsrichtlijnen en</w:t>
      </w:r>
      <w:r>
        <w:t xml:space="preserve"> </w:t>
      </w:r>
      <w:r w:rsidR="00BE0021">
        <w:t>Procylma</w:t>
      </w:r>
      <w:r w:rsidRPr="0023422F">
        <w:t xml:space="preserve"> volledig te vrijwaren tegenover aanspraken</w:t>
      </w:r>
      <w:r>
        <w:t xml:space="preserve"> </w:t>
      </w:r>
      <w:r w:rsidRPr="0023422F">
        <w:t>van derde partijen indien er schade zou ontstaan wegens he</w:t>
      </w:r>
      <w:r>
        <w:t xml:space="preserve">t </w:t>
      </w:r>
      <w:r w:rsidRPr="0023422F">
        <w:t xml:space="preserve">miskennen door de </w:t>
      </w:r>
      <w:r>
        <w:t>Opdrachtgever</w:t>
      </w:r>
      <w:r w:rsidRPr="0023422F">
        <w:t xml:space="preserve"> van deze veiligheidsrichtlijnen.</w:t>
      </w:r>
    </w:p>
    <w:p w14:paraId="319C82F4" w14:textId="6613A927" w:rsidR="00AE4060" w:rsidRDefault="00AE4060" w:rsidP="00540A7F">
      <w:pPr>
        <w:jc w:val="both"/>
        <w:rPr>
          <w:b/>
          <w:bCs/>
        </w:rPr>
      </w:pPr>
      <w:r>
        <w:rPr>
          <w:b/>
          <w:bCs/>
        </w:rPr>
        <w:br/>
        <w:t xml:space="preserve">Artikel </w:t>
      </w:r>
      <w:r w:rsidR="00052A16">
        <w:rPr>
          <w:b/>
          <w:bCs/>
        </w:rPr>
        <w:t>12</w:t>
      </w:r>
      <w:r>
        <w:rPr>
          <w:b/>
          <w:bCs/>
        </w:rPr>
        <w:t>. Ontbinding</w:t>
      </w:r>
      <w:r w:rsidR="00540A7F">
        <w:rPr>
          <w:b/>
          <w:bCs/>
        </w:rPr>
        <w:t xml:space="preserve"> en opschorting</w:t>
      </w:r>
    </w:p>
    <w:p w14:paraId="44857DC3" w14:textId="29DBB2DF" w:rsidR="00540A7F" w:rsidRDefault="00BE0021" w:rsidP="00540A7F">
      <w:pPr>
        <w:pStyle w:val="Lijstalinea"/>
        <w:numPr>
          <w:ilvl w:val="0"/>
          <w:numId w:val="14"/>
        </w:numPr>
        <w:jc w:val="both"/>
      </w:pPr>
      <w:r>
        <w:t>Procylma</w:t>
      </w:r>
      <w:r w:rsidR="00540A7F" w:rsidRPr="00540A7F">
        <w:t xml:space="preserve"> heeft het recht de zonder ingebrekestelling de Overeenkomst op te schorten of geheel dan wel gedeeltelijk te ontbinden, onverminderd het recht op vergoeding van kosten, schade en renten, indien Opdrachtgever een van zijn verplichtingen uit de Overeenkomst niet, niet tijdig of niet behoorlijk nakomt, dan wel op het tijdstip dat Opdrachtgever in staat van faillissement wordt verklaard, surséance van betaling aanvraagt, of door beslaglegging, onder curatelenstelling of anderszins de beschikkingsbevoegdheid over zijn vermogen of delen daarvan verliest, tenzij de curator of bewindvoerder de uit de Overeenkomst voortvloeiende verplichtingen als boedelschuld erkent.</w:t>
      </w:r>
    </w:p>
    <w:p w14:paraId="01BC8507" w14:textId="2D28B4B7" w:rsidR="00540A7F" w:rsidRDefault="00540A7F" w:rsidP="00540A7F">
      <w:pPr>
        <w:pStyle w:val="Lijstalinea"/>
        <w:numPr>
          <w:ilvl w:val="0"/>
          <w:numId w:val="14"/>
        </w:numPr>
        <w:jc w:val="both"/>
      </w:pPr>
      <w:r w:rsidRPr="00540A7F">
        <w:t xml:space="preserve">De opschorting kan zonder rechterlijke tussenkomst van elk dezer Overeenkomsten plaatsvinden voor ten hoogste 6 maanden. In geval van opschorting wordt de overeengekomen prijs onmiddellijk opeisbaar, onder aftrek van de reeds voldane termijnen en van de ten gevolge van de opschorting door </w:t>
      </w:r>
      <w:r w:rsidR="00BE0021">
        <w:t>Procylma</w:t>
      </w:r>
      <w:r w:rsidRPr="00540A7F">
        <w:t xml:space="preserve"> bespaarde kosten, en is de </w:t>
      </w:r>
      <w:r w:rsidR="00BE0021">
        <w:t>Procylma</w:t>
      </w:r>
      <w:r w:rsidRPr="00540A7F">
        <w:t xml:space="preserve"> bevoegd om de ter uitvoering van de Overeenkomst door hem gereserveerde, in bewerking genomen en gefabriceerde grondstoffen, materialen, onderdelen en andere zaken voor rekening en risico van de Opdrachtgever te doen opslaan.</w:t>
      </w:r>
    </w:p>
    <w:p w14:paraId="54F57F0C" w14:textId="3FC72B2B" w:rsidR="00540A7F" w:rsidRDefault="00540A7F" w:rsidP="00540A7F">
      <w:pPr>
        <w:pStyle w:val="Lijstalinea"/>
        <w:numPr>
          <w:ilvl w:val="0"/>
          <w:numId w:val="14"/>
        </w:numPr>
        <w:jc w:val="both"/>
      </w:pPr>
      <w:r w:rsidRPr="00540A7F">
        <w:t xml:space="preserve">Indien de Opdrachtgever op het moment van de ontbinding reeds prestaties ter uitvoering van de Overeenkomst heeft ontvangen, zullen deze prestaties en de daarmee samenhangende betalingsverplichting geen voorwerp zijn van ongedaan making, tenzij </w:t>
      </w:r>
      <w:r w:rsidR="00BE0021">
        <w:t>Procylma</w:t>
      </w:r>
      <w:r w:rsidRPr="00540A7F">
        <w:t xml:space="preserve"> ten aanzien van die prestaties in verzuim is.</w:t>
      </w:r>
    </w:p>
    <w:p w14:paraId="36C6F7A7" w14:textId="038A69B6" w:rsidR="00540A7F" w:rsidRDefault="00540A7F" w:rsidP="00540A7F">
      <w:pPr>
        <w:pStyle w:val="Lijstalinea"/>
        <w:numPr>
          <w:ilvl w:val="0"/>
          <w:numId w:val="14"/>
        </w:numPr>
        <w:jc w:val="both"/>
      </w:pPr>
      <w:r w:rsidRPr="00540A7F">
        <w:t xml:space="preserve">Bedragen die </w:t>
      </w:r>
      <w:r w:rsidR="00BE0021">
        <w:t>Procylma</w:t>
      </w:r>
      <w:r w:rsidRPr="00540A7F">
        <w:t xml:space="preserve"> vóór de ontbinding heeft gefactureerd in verband met wat producten of diensten die reeds ter uitvoering van de Overeenkomst zijn geleverd, blijven met inachtneming van het in het vorige lid bepaalde onverminderd verschuldigd en worden op het moment van de ontbinding direct opeisbaar.</w:t>
      </w:r>
    </w:p>
    <w:p w14:paraId="74BDE7AB" w14:textId="0AECDA49" w:rsidR="00540A7F" w:rsidRPr="00540A7F" w:rsidRDefault="00BE0021" w:rsidP="00540A7F">
      <w:pPr>
        <w:pStyle w:val="Lijstalinea"/>
        <w:numPr>
          <w:ilvl w:val="0"/>
          <w:numId w:val="14"/>
        </w:numPr>
        <w:jc w:val="both"/>
      </w:pPr>
      <w:r>
        <w:lastRenderedPageBreak/>
        <w:t>Procylma</w:t>
      </w:r>
      <w:r w:rsidR="00540A7F" w:rsidRPr="00540A7F">
        <w:t xml:space="preserve"> is gerechtigd de uitvoering van de Overeenkomst op te schorten tot het moment dat </w:t>
      </w:r>
      <w:r>
        <w:t>Procylma</w:t>
      </w:r>
      <w:r w:rsidR="00540A7F" w:rsidRPr="00540A7F">
        <w:t xml:space="preserve"> beschikt over juiste benodigde informatie van Opdrachtgever.</w:t>
      </w:r>
    </w:p>
    <w:p w14:paraId="685EAE16" w14:textId="77777777" w:rsidR="00167235" w:rsidRPr="00B80CC0" w:rsidRDefault="00167235" w:rsidP="00AE4060">
      <w:pPr>
        <w:rPr>
          <w:b/>
          <w:bCs/>
        </w:rPr>
      </w:pPr>
    </w:p>
    <w:p w14:paraId="5C58A694" w14:textId="77777777" w:rsidR="00AE4060" w:rsidRPr="00B80CC0" w:rsidRDefault="00AE4060" w:rsidP="00AE4060">
      <w:pPr>
        <w:rPr>
          <w:b/>
          <w:bCs/>
        </w:rPr>
      </w:pPr>
      <w:r w:rsidRPr="00B80CC0">
        <w:rPr>
          <w:b/>
          <w:bCs/>
        </w:rPr>
        <w:t xml:space="preserve">Artikel </w:t>
      </w:r>
      <w:r w:rsidR="00052A16" w:rsidRPr="00B80CC0">
        <w:rPr>
          <w:b/>
          <w:bCs/>
        </w:rPr>
        <w:t xml:space="preserve">13. </w:t>
      </w:r>
      <w:r w:rsidRPr="00B80CC0">
        <w:rPr>
          <w:b/>
          <w:bCs/>
        </w:rPr>
        <w:t>Overmacht</w:t>
      </w:r>
    </w:p>
    <w:p w14:paraId="416B74D9" w14:textId="0F1A8453" w:rsidR="00B80CC0" w:rsidRDefault="00B80CC0" w:rsidP="00B80CC0">
      <w:pPr>
        <w:pStyle w:val="paragraph"/>
        <w:numPr>
          <w:ilvl w:val="0"/>
          <w:numId w:val="16"/>
        </w:numPr>
        <w:spacing w:before="0" w:beforeAutospacing="0" w:after="0" w:afterAutospacing="0"/>
        <w:jc w:val="both"/>
        <w:textAlignment w:val="baseline"/>
        <w:rPr>
          <w:rStyle w:val="normaltextrun"/>
          <w:rFonts w:ascii="Calibri" w:hAnsi="Calibri" w:cs="Calibri"/>
        </w:rPr>
      </w:pPr>
      <w:r w:rsidRPr="00B80CC0">
        <w:rPr>
          <w:rStyle w:val="normaltextrun"/>
          <w:rFonts w:ascii="Calibri" w:hAnsi="Calibri" w:cs="Calibri"/>
        </w:rPr>
        <w:t xml:space="preserve">Indien </w:t>
      </w:r>
      <w:r w:rsidR="00BE0021">
        <w:rPr>
          <w:rStyle w:val="normaltextrun"/>
          <w:rFonts w:ascii="Calibri" w:hAnsi="Calibri" w:cs="Calibri"/>
        </w:rPr>
        <w:t>Procylma</w:t>
      </w:r>
      <w:r w:rsidRPr="00B80CC0">
        <w:rPr>
          <w:rStyle w:val="normaltextrun"/>
          <w:rFonts w:ascii="Calibri" w:hAnsi="Calibri" w:cs="Calibri"/>
        </w:rPr>
        <w:t xml:space="preserve"> door een niet toerekenbare tekortkoming (overmacht) niet aan haar verplichtingen jegens de Opdrachtgever kan voldoen, wordt de nakoming van die verplichtingen opgeschort voor de duur van de overmachtstoestand.</w:t>
      </w:r>
    </w:p>
    <w:p w14:paraId="23B7C37E" w14:textId="2698107E" w:rsidR="00B80CC0" w:rsidRDefault="00B80CC0" w:rsidP="00B80CC0">
      <w:pPr>
        <w:pStyle w:val="paragraph"/>
        <w:numPr>
          <w:ilvl w:val="0"/>
          <w:numId w:val="16"/>
        </w:numPr>
        <w:spacing w:before="0" w:beforeAutospacing="0" w:after="0" w:afterAutospacing="0"/>
        <w:jc w:val="both"/>
        <w:textAlignment w:val="baseline"/>
        <w:rPr>
          <w:rStyle w:val="normaltextrun"/>
          <w:rFonts w:ascii="Calibri" w:hAnsi="Calibri" w:cs="Calibri"/>
        </w:rPr>
      </w:pPr>
      <w:r w:rsidRPr="00B80CC0">
        <w:rPr>
          <w:rStyle w:val="normaltextrun"/>
          <w:rFonts w:ascii="Calibri" w:hAnsi="Calibri" w:cs="Calibri"/>
        </w:rPr>
        <w:t xml:space="preserve">Duurt de overmacht toestand langer dan 1 maand, dan hebben beide par- tijen het recht de Overeenkomst schriftelijk geheel of gedeeltelijk te ontbinden, voor zover de overmacht situatie dit rechtvaardigt en in overeenstemming met wat verder in deze </w:t>
      </w:r>
      <w:r w:rsidR="004B70E7">
        <w:rPr>
          <w:rStyle w:val="normaltextrun"/>
          <w:rFonts w:ascii="Calibri" w:hAnsi="Calibri" w:cs="Calibri"/>
        </w:rPr>
        <w:t>Voorwaarden</w:t>
      </w:r>
      <w:r w:rsidRPr="00B80CC0">
        <w:rPr>
          <w:rStyle w:val="normaltextrun"/>
          <w:rFonts w:ascii="Calibri" w:hAnsi="Calibri" w:cs="Calibri"/>
        </w:rPr>
        <w:t xml:space="preserve"> is bepaald.</w:t>
      </w:r>
    </w:p>
    <w:p w14:paraId="50C0C328" w14:textId="1B453B93" w:rsidR="00B80CC0" w:rsidRDefault="00B80CC0" w:rsidP="00B80CC0">
      <w:pPr>
        <w:pStyle w:val="paragraph"/>
        <w:numPr>
          <w:ilvl w:val="0"/>
          <w:numId w:val="16"/>
        </w:numPr>
        <w:spacing w:before="0" w:beforeAutospacing="0" w:after="0" w:afterAutospacing="0"/>
        <w:jc w:val="both"/>
        <w:textAlignment w:val="baseline"/>
        <w:rPr>
          <w:rStyle w:val="eop"/>
          <w:rFonts w:ascii="Calibri" w:hAnsi="Calibri" w:cs="Calibri"/>
        </w:rPr>
      </w:pPr>
      <w:r w:rsidRPr="00B80CC0">
        <w:rPr>
          <w:rStyle w:val="normaltextrun"/>
          <w:rFonts w:ascii="Calibri" w:hAnsi="Calibri" w:cs="Calibri"/>
        </w:rPr>
        <w:t xml:space="preserve">Ingeval van overmacht heeft de Opdrachtgever geen recht op enige (schade)vergoeding, ook niet als </w:t>
      </w:r>
      <w:r w:rsidR="00BE0021">
        <w:rPr>
          <w:rStyle w:val="normaltextrun"/>
          <w:rFonts w:ascii="Calibri" w:hAnsi="Calibri" w:cs="Calibri"/>
        </w:rPr>
        <w:t>Procylma</w:t>
      </w:r>
      <w:r w:rsidRPr="00B80CC0">
        <w:rPr>
          <w:rStyle w:val="normaltextrun"/>
          <w:rFonts w:ascii="Calibri" w:hAnsi="Calibri" w:cs="Calibri"/>
        </w:rPr>
        <w:t xml:space="preserve"> als gevolg van de overmacht enig voordeel mocht hebben. </w:t>
      </w:r>
    </w:p>
    <w:p w14:paraId="0C4C3C43" w14:textId="11E569E6" w:rsidR="00B80CC0" w:rsidRDefault="00B80CC0" w:rsidP="00B80CC0">
      <w:pPr>
        <w:pStyle w:val="paragraph"/>
        <w:numPr>
          <w:ilvl w:val="0"/>
          <w:numId w:val="16"/>
        </w:numPr>
        <w:spacing w:before="0" w:beforeAutospacing="0" w:after="0" w:afterAutospacing="0"/>
        <w:jc w:val="both"/>
        <w:textAlignment w:val="baseline"/>
        <w:rPr>
          <w:rStyle w:val="normaltextrun"/>
          <w:rFonts w:ascii="Calibri" w:hAnsi="Calibri" w:cs="Calibri"/>
        </w:rPr>
      </w:pPr>
      <w:r w:rsidRPr="00B80CC0">
        <w:rPr>
          <w:rStyle w:val="normaltextrun"/>
          <w:rFonts w:ascii="Calibri" w:hAnsi="Calibri" w:cs="Calibri"/>
        </w:rPr>
        <w:t xml:space="preserve">Onder overmacht wordt verstaan elke van de wil van </w:t>
      </w:r>
      <w:r w:rsidR="00BE0021">
        <w:rPr>
          <w:rStyle w:val="normaltextrun"/>
          <w:rFonts w:ascii="Calibri" w:hAnsi="Calibri" w:cs="Calibri"/>
        </w:rPr>
        <w:t>Procylma</w:t>
      </w:r>
      <w:r w:rsidRPr="00B80CC0">
        <w:rPr>
          <w:rStyle w:val="normaltextrun"/>
          <w:rFonts w:ascii="Calibri" w:hAnsi="Calibri" w:cs="Calibri"/>
        </w:rPr>
        <w:t xml:space="preserve"> onafhankelijke omstandigheid, waardoor de nakoming van haar verplichtingen jegens de Opdrachtgever geheel of gedeeltelijk wordt verhinderd of waardoor de nakoming van haar verplichtingen in redelijkheid niet van </w:t>
      </w:r>
      <w:r w:rsidR="00BE0021">
        <w:rPr>
          <w:rStyle w:val="normaltextrun"/>
          <w:rFonts w:ascii="Calibri" w:hAnsi="Calibri" w:cs="Calibri"/>
        </w:rPr>
        <w:t>Procylma</w:t>
      </w:r>
      <w:r w:rsidRPr="00B80CC0">
        <w:rPr>
          <w:rStyle w:val="normaltextrun"/>
          <w:rFonts w:ascii="Calibri" w:hAnsi="Calibri" w:cs="Calibri"/>
        </w:rPr>
        <w:t xml:space="preserve"> kan worden verlangd, ongeacht of die omstandigheid ten tijde van het sluiten van de Overeenkomst te voorzien was. Tot die omstandigheden worden ook gerekend: stakingen en uitsluitingen, blokkade, oproer, weersinvloeden, kwaadwillige besmettingen, pandemie,  stagnatie of andere problemen bij de productie door </w:t>
      </w:r>
      <w:r w:rsidR="00BE0021">
        <w:rPr>
          <w:rStyle w:val="normaltextrun"/>
          <w:rFonts w:ascii="Calibri" w:hAnsi="Calibri" w:cs="Calibri"/>
        </w:rPr>
        <w:t>Procylma</w:t>
      </w:r>
      <w:r w:rsidRPr="00B80CC0">
        <w:rPr>
          <w:rStyle w:val="normaltextrun"/>
          <w:rFonts w:ascii="Calibri" w:hAnsi="Calibri" w:cs="Calibri"/>
        </w:rPr>
        <w:t xml:space="preserve"> of haar toeleveranciers en/of bij het eigen of door derden verzorgde transport en/of devaluatie, verhoging van invoerrechten en/of accijnzen en/of belastingen en/of maatregelen van enige overheidsinstantie, evenals het ontbreken van enige van overheidswege te verkrijgen vergunning.</w:t>
      </w:r>
    </w:p>
    <w:p w14:paraId="6FC87609" w14:textId="40C0B75A" w:rsidR="00B80CC0" w:rsidRDefault="00BE0021" w:rsidP="00B80CC0">
      <w:pPr>
        <w:pStyle w:val="paragraph"/>
        <w:numPr>
          <w:ilvl w:val="0"/>
          <w:numId w:val="16"/>
        </w:numPr>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Procylma</w:t>
      </w:r>
      <w:r w:rsidR="00B80CC0" w:rsidRPr="00B80CC0">
        <w:rPr>
          <w:rStyle w:val="normaltextrun"/>
          <w:rFonts w:ascii="Calibri" w:hAnsi="Calibri" w:cs="Calibri"/>
        </w:rPr>
        <w:t xml:space="preserve"> zal de Opdrachtgever zo spoedig mogelijk van een (dreigende) overmachtstoestand op de hoogte brengen.</w:t>
      </w:r>
    </w:p>
    <w:p w14:paraId="51C05814" w14:textId="0F0EFD46" w:rsidR="00B80CC0" w:rsidRPr="00732AF3" w:rsidRDefault="00B80CC0" w:rsidP="00AE4060">
      <w:pPr>
        <w:pStyle w:val="paragraph"/>
        <w:numPr>
          <w:ilvl w:val="0"/>
          <w:numId w:val="16"/>
        </w:numPr>
        <w:spacing w:before="0" w:beforeAutospacing="0" w:after="0" w:afterAutospacing="0"/>
        <w:jc w:val="both"/>
        <w:textAlignment w:val="baseline"/>
        <w:rPr>
          <w:rFonts w:ascii="Calibri" w:hAnsi="Calibri" w:cs="Calibri"/>
        </w:rPr>
      </w:pPr>
      <w:r w:rsidRPr="00B80CC0">
        <w:rPr>
          <w:rStyle w:val="normaltextrun"/>
          <w:rFonts w:ascii="Calibri" w:hAnsi="Calibri" w:cs="Calibri"/>
        </w:rPr>
        <w:t xml:space="preserve">Voor zover </w:t>
      </w:r>
      <w:r w:rsidR="00BE0021">
        <w:rPr>
          <w:rStyle w:val="normaltextrun"/>
          <w:rFonts w:ascii="Calibri" w:hAnsi="Calibri" w:cs="Calibri"/>
        </w:rPr>
        <w:t>Procylma</w:t>
      </w:r>
      <w:r w:rsidRPr="00B80CC0">
        <w:rPr>
          <w:rStyle w:val="normaltextrun"/>
          <w:rFonts w:ascii="Calibri" w:hAnsi="Calibri" w:cs="Calibri"/>
        </w:rPr>
        <w:t xml:space="preserve"> ten tijde van het intreden van overmacht inmiddels gedeeltelijk zijn verplichtingen uit de Overeenkomst is nagekomen of deze zal kunnen nakomen, en aan het nagekomen respectievelijk na te komen gedeelte zelfstandige waarde toekomt, is </w:t>
      </w:r>
      <w:r w:rsidR="00BE0021">
        <w:rPr>
          <w:rStyle w:val="normaltextrun"/>
          <w:rFonts w:ascii="Calibri" w:hAnsi="Calibri" w:cs="Calibri"/>
        </w:rPr>
        <w:t>Procylma</w:t>
      </w:r>
      <w:r w:rsidRPr="00B80CC0">
        <w:rPr>
          <w:rStyle w:val="normaltextrun"/>
          <w:rFonts w:ascii="Calibri" w:hAnsi="Calibri" w:cs="Calibri"/>
        </w:rPr>
        <w:t xml:space="preserve"> gerechtigd om het al nagekomen respectievelijk na te komen gedeelte gescheiden te factureren. De Opdrachtgever is gehouden deze factuur te voldoen als ware het een afzonderlijke Overeenkomst.</w:t>
      </w:r>
      <w:r w:rsidRPr="00B80CC0">
        <w:rPr>
          <w:rStyle w:val="eop"/>
          <w:rFonts w:ascii="Calibri" w:hAnsi="Calibri" w:cs="Calibri"/>
        </w:rPr>
        <w:t> </w:t>
      </w:r>
    </w:p>
    <w:p w14:paraId="21BE193A" w14:textId="77777777" w:rsidR="00B80CC0" w:rsidRDefault="00B80CC0" w:rsidP="00AE4060">
      <w:pPr>
        <w:rPr>
          <w:b/>
          <w:bCs/>
        </w:rPr>
      </w:pPr>
    </w:p>
    <w:p w14:paraId="77551562" w14:textId="77777777" w:rsidR="00052A16" w:rsidRDefault="00AE4060" w:rsidP="00AE4060">
      <w:pPr>
        <w:rPr>
          <w:b/>
          <w:bCs/>
        </w:rPr>
      </w:pPr>
      <w:r>
        <w:rPr>
          <w:b/>
          <w:bCs/>
        </w:rPr>
        <w:t xml:space="preserve">Artikel </w:t>
      </w:r>
      <w:r w:rsidR="00052A16">
        <w:rPr>
          <w:b/>
          <w:bCs/>
        </w:rPr>
        <w:t xml:space="preserve">14. </w:t>
      </w:r>
      <w:r>
        <w:rPr>
          <w:b/>
          <w:bCs/>
        </w:rPr>
        <w:t>Aansprakelijkheid</w:t>
      </w:r>
    </w:p>
    <w:p w14:paraId="778831F8" w14:textId="093E56FC" w:rsidR="00167235" w:rsidRDefault="00167235" w:rsidP="00167235">
      <w:pPr>
        <w:pStyle w:val="Lijstalinea"/>
        <w:numPr>
          <w:ilvl w:val="0"/>
          <w:numId w:val="6"/>
        </w:numPr>
        <w:jc w:val="both"/>
      </w:pPr>
      <w:r w:rsidRPr="00731F2B">
        <w:t xml:space="preserve">Indien </w:t>
      </w:r>
      <w:r w:rsidR="00BE0021">
        <w:t>Procylma</w:t>
      </w:r>
      <w:r w:rsidRPr="00731F2B">
        <w:t xml:space="preserve"> aansprakelijk mocht zijn, dan is deze aansprakelijkheid beperkt tot hetgeen in dit artikel is geregeld.</w:t>
      </w:r>
    </w:p>
    <w:p w14:paraId="16224FAF" w14:textId="01AEE760" w:rsidR="0023422F" w:rsidRDefault="00052A16" w:rsidP="0023422F">
      <w:pPr>
        <w:pStyle w:val="Lijstalinea"/>
        <w:numPr>
          <w:ilvl w:val="0"/>
          <w:numId w:val="6"/>
        </w:numPr>
        <w:jc w:val="both"/>
      </w:pPr>
      <w:r w:rsidRPr="0023422F">
        <w:t xml:space="preserve">De verbintenissen van </w:t>
      </w:r>
      <w:r w:rsidR="00BE0021">
        <w:t>Procylma</w:t>
      </w:r>
      <w:r w:rsidRPr="0023422F">
        <w:t xml:space="preserve"> zijn inspanningsverbintenissen; </w:t>
      </w:r>
      <w:r w:rsidR="00BE0021">
        <w:t>Procylma</w:t>
      </w:r>
      <w:r w:rsidRPr="0023422F">
        <w:t xml:space="preserve"> verbindt zich de opgedragen onderzoeken uit te voeren overeenkomstig de terzake geldende wets- en reglementaire bepalingen en technische voorschriften. </w:t>
      </w:r>
      <w:r w:rsidR="00BE0021">
        <w:t>Procylma</w:t>
      </w:r>
      <w:r w:rsidRPr="0023422F">
        <w:t xml:space="preserve"> kan niet aansprakelijk worden gesteld voor eventuele fouten in het concept van de te onderzoeken installaties, werktuigen, toestellen of voorwerpen, noch voor de onzichtbare of verborgen gebreken ervan. </w:t>
      </w:r>
    </w:p>
    <w:p w14:paraId="77C01BFF" w14:textId="198D77FC" w:rsidR="00FF2096" w:rsidRDefault="00BE0021" w:rsidP="00FF2096">
      <w:pPr>
        <w:pStyle w:val="Lijstalinea"/>
        <w:numPr>
          <w:ilvl w:val="0"/>
          <w:numId w:val="6"/>
        </w:numPr>
        <w:jc w:val="both"/>
      </w:pPr>
      <w:r>
        <w:t>Procylma</w:t>
      </w:r>
      <w:r w:rsidR="00FF2096" w:rsidRPr="00731F2B">
        <w:t xml:space="preserve"> is niet aansprakelijk voor schade, van welke aard ook, ontstaan doordat </w:t>
      </w:r>
      <w:r>
        <w:t>Procylma</w:t>
      </w:r>
      <w:r w:rsidR="00FF2096" w:rsidRPr="00731F2B">
        <w:t xml:space="preserve"> is uitgegaan van door of namens de </w:t>
      </w:r>
      <w:r w:rsidR="00FF2096">
        <w:t>Opdrachtgever</w:t>
      </w:r>
      <w:r w:rsidR="00FF2096" w:rsidRPr="00731F2B">
        <w:t xml:space="preserve"> verstrekte onjuiste en/of onvolledige gegevens.</w:t>
      </w:r>
    </w:p>
    <w:p w14:paraId="3D57A273" w14:textId="45FFCA93" w:rsidR="00FC125D" w:rsidRDefault="00BE0021" w:rsidP="0023422F">
      <w:pPr>
        <w:pStyle w:val="Lijstalinea"/>
        <w:numPr>
          <w:ilvl w:val="0"/>
          <w:numId w:val="6"/>
        </w:numPr>
        <w:jc w:val="both"/>
      </w:pPr>
      <w:r>
        <w:t>Procylma</w:t>
      </w:r>
      <w:r w:rsidR="00052A16" w:rsidRPr="0023422F">
        <w:t xml:space="preserve"> is niet aansprakelijk voor de eventuele hinder en de eventuele</w:t>
      </w:r>
      <w:r w:rsidR="0023422F">
        <w:t xml:space="preserve"> </w:t>
      </w:r>
      <w:r w:rsidR="00052A16" w:rsidRPr="0023422F">
        <w:t xml:space="preserve">buitengebruikstelling van de installatie die zich tijdens het onderzoek en door het </w:t>
      </w:r>
      <w:r w:rsidR="00052A16" w:rsidRPr="0023422F">
        <w:lastRenderedPageBreak/>
        <w:t xml:space="preserve">onderzoek zelf, kunnen voordoen, noch voor de eventueel daaruit voortvloeiende schade, </w:t>
      </w:r>
      <w:bookmarkStart w:id="0" w:name="_GoBack"/>
      <w:bookmarkEnd w:id="0"/>
      <w:r w:rsidR="00052A16" w:rsidRPr="0023422F">
        <w:t xml:space="preserve">behoudens ingeval van bewezen klaarblijkelijke zware fout of opzet van de keurder. </w:t>
      </w:r>
    </w:p>
    <w:p w14:paraId="65FFE041" w14:textId="261FCA38" w:rsidR="00FC125D" w:rsidRDefault="00052A16" w:rsidP="0023422F">
      <w:pPr>
        <w:pStyle w:val="Lijstalinea"/>
        <w:numPr>
          <w:ilvl w:val="0"/>
          <w:numId w:val="6"/>
        </w:numPr>
        <w:jc w:val="both"/>
      </w:pPr>
      <w:r w:rsidRPr="0023422F">
        <w:t xml:space="preserve">De </w:t>
      </w:r>
      <w:r w:rsidR="00FF2096">
        <w:t>O</w:t>
      </w:r>
      <w:r w:rsidRPr="0023422F">
        <w:t xml:space="preserve">pdrachtgever mag in geen geval een verlies of beschadiging inroepen om de betaling, </w:t>
      </w:r>
      <w:r w:rsidR="00FC125D">
        <w:t>geheel of gedeeltelijk</w:t>
      </w:r>
      <w:r w:rsidRPr="0023422F">
        <w:t xml:space="preserve">, aan </w:t>
      </w:r>
      <w:r w:rsidR="00BE0021">
        <w:t>Procylma</w:t>
      </w:r>
      <w:r w:rsidRPr="0023422F">
        <w:t xml:space="preserve"> te staken.</w:t>
      </w:r>
    </w:p>
    <w:p w14:paraId="46B5463C" w14:textId="30F84339" w:rsidR="00FF2096" w:rsidRDefault="00BE0021" w:rsidP="00FF2096">
      <w:pPr>
        <w:pStyle w:val="Lijstalinea"/>
        <w:numPr>
          <w:ilvl w:val="0"/>
          <w:numId w:val="6"/>
        </w:numPr>
        <w:jc w:val="both"/>
      </w:pPr>
      <w:r>
        <w:t>Procylma</w:t>
      </w:r>
      <w:r w:rsidR="00FF2096" w:rsidRPr="0023422F">
        <w:t xml:space="preserve"> is nimmer aansprakelijk en tot geen enkele schadevergoeding gehouden voor </w:t>
      </w:r>
      <w:r w:rsidR="00FF2096">
        <w:t>indirecte schade, op welke wijze ook ontstaan, waaronder begrepen maar niet uitsluitend gevolgschade, gederfde winst, gemiste besparingen, goodwill, en schade door bedrijfstagnatie.</w:t>
      </w:r>
    </w:p>
    <w:p w14:paraId="6B11D1E7" w14:textId="1D2BDCF0" w:rsidR="00FF2096" w:rsidRDefault="00BE0021" w:rsidP="00FF2096">
      <w:pPr>
        <w:pStyle w:val="Lijstalinea"/>
        <w:numPr>
          <w:ilvl w:val="0"/>
          <w:numId w:val="6"/>
        </w:numPr>
        <w:jc w:val="both"/>
      </w:pPr>
      <w:r>
        <w:t>Procylma</w:t>
      </w:r>
      <w:r w:rsidR="00FF2096" w:rsidRPr="00731F2B">
        <w:t xml:space="preserve"> is uitsluitend aansprakelijk voor directe schade.</w:t>
      </w:r>
      <w:r w:rsidR="00FF2096">
        <w:t xml:space="preserve"> </w:t>
      </w:r>
      <w:r w:rsidR="00FF2096" w:rsidRPr="00731F2B">
        <w:t xml:space="preserve">Onder directe schade wordt uitsluitend verstaan de redelijke kosten ter vaststelling van de oorzaak en de omvang van de schade, voor zover de vaststelling betrekking heeft op schade in de zin van deze </w:t>
      </w:r>
      <w:r w:rsidR="00FF2096">
        <w:t>V</w:t>
      </w:r>
      <w:r w:rsidR="00FF2096" w:rsidRPr="00731F2B">
        <w:t xml:space="preserve">oorwaarden, de eventuele redelijke kosten gemaakt om de gebrekkige prestatie van </w:t>
      </w:r>
      <w:r>
        <w:t>Procylma</w:t>
      </w:r>
      <w:r w:rsidR="00FF2096" w:rsidRPr="00731F2B">
        <w:t xml:space="preserve"> aan de </w:t>
      </w:r>
      <w:r w:rsidR="00FF2096">
        <w:t>O</w:t>
      </w:r>
      <w:r w:rsidR="00FF2096" w:rsidRPr="00731F2B">
        <w:t xml:space="preserve">vereenkomst te laten beantwoorden, voor zoveel deze aan </w:t>
      </w:r>
      <w:r>
        <w:t>Procylma</w:t>
      </w:r>
      <w:r w:rsidR="00FF2096" w:rsidRPr="00731F2B">
        <w:t xml:space="preserve"> toegerekend kunnen worden en redelijke kosten, gemaakt ter voorkoming of beperking van schade, voor zover de </w:t>
      </w:r>
      <w:r w:rsidR="00FF2096">
        <w:t>Opdrachtgever</w:t>
      </w:r>
      <w:r w:rsidR="00FF2096" w:rsidRPr="00731F2B">
        <w:t xml:space="preserve"> aantoont dat deze kosten hebben geleid tot beperking van directe schade als bedoeld in deze </w:t>
      </w:r>
      <w:r w:rsidR="00FF2096">
        <w:t>V</w:t>
      </w:r>
      <w:r w:rsidR="00FF2096" w:rsidRPr="00731F2B">
        <w:t xml:space="preserve">oorwaarden. </w:t>
      </w:r>
    </w:p>
    <w:p w14:paraId="5D259B0A" w14:textId="031990FF" w:rsidR="00167235" w:rsidRDefault="00052A16" w:rsidP="00167235">
      <w:pPr>
        <w:pStyle w:val="Lijstalinea"/>
        <w:numPr>
          <w:ilvl w:val="0"/>
          <w:numId w:val="6"/>
        </w:numPr>
        <w:jc w:val="both"/>
      </w:pPr>
      <w:r w:rsidRPr="0023422F">
        <w:t xml:space="preserve">In het geval </w:t>
      </w:r>
      <w:r w:rsidR="00BE0021">
        <w:t>Procylma</w:t>
      </w:r>
      <w:r w:rsidRPr="0023422F">
        <w:t xml:space="preserve"> overeenkomstig </w:t>
      </w:r>
      <w:r w:rsidR="00167235">
        <w:t xml:space="preserve">dit artikel </w:t>
      </w:r>
      <w:r w:rsidRPr="0023422F">
        <w:t xml:space="preserve">aansprakelijk is, zal deze aansprakelijkheid alleen gelden voor gebeurtenissen die krachtens de verzekeringspolis van </w:t>
      </w:r>
      <w:r w:rsidR="00BE0021">
        <w:t>Procylma</w:t>
      </w:r>
      <w:r w:rsidRPr="0023422F">
        <w:t xml:space="preserve"> gedekt zijn. De aansprakelijkheid van </w:t>
      </w:r>
      <w:r w:rsidR="00BE0021">
        <w:t>Procylma</w:t>
      </w:r>
      <w:r w:rsidRPr="0023422F">
        <w:t xml:space="preserve"> gaat daarbij nimmer de verzekerde bedragen te boven en is nader beperkt tot de door de verzekeraar gedane uitkering ter zake de door de opdrachtgever geleden schade. </w:t>
      </w:r>
      <w:r w:rsidR="00A83987">
        <w:t>Indien de verzekeraar onverhoopt niet tot uitkering overgaat, dan is de aansprakelijkheid beperkt tot de factuurwaarde van de opdracht/overeenkomst, althans tot dat gedeelte van de opdracht/overeenkomst waarop de aansprakelijkheid betrekking heeft.</w:t>
      </w:r>
    </w:p>
    <w:p w14:paraId="3070DD89" w14:textId="493B99D9" w:rsidR="00167235" w:rsidRDefault="00167235" w:rsidP="00167235">
      <w:pPr>
        <w:pStyle w:val="Lijstalinea"/>
        <w:ind w:left="360"/>
        <w:jc w:val="both"/>
      </w:pPr>
    </w:p>
    <w:p w14:paraId="59AE9CF9" w14:textId="77777777" w:rsidR="00167235" w:rsidRDefault="00167235" w:rsidP="00167235">
      <w:pPr>
        <w:jc w:val="both"/>
        <w:rPr>
          <w:b/>
          <w:bCs/>
        </w:rPr>
      </w:pPr>
      <w:r w:rsidRPr="00AA4E40">
        <w:rPr>
          <w:b/>
          <w:bCs/>
        </w:rPr>
        <w:t>Artikel 1</w:t>
      </w:r>
      <w:r>
        <w:rPr>
          <w:b/>
          <w:bCs/>
        </w:rPr>
        <w:t>7</w:t>
      </w:r>
      <w:r w:rsidRPr="00AA4E40">
        <w:rPr>
          <w:b/>
          <w:bCs/>
        </w:rPr>
        <w:t xml:space="preserve">. </w:t>
      </w:r>
      <w:r>
        <w:rPr>
          <w:b/>
          <w:bCs/>
        </w:rPr>
        <w:t>Onderzoek en reclames</w:t>
      </w:r>
    </w:p>
    <w:p w14:paraId="1AC8D8FF" w14:textId="5DEECC84" w:rsidR="00167235" w:rsidRDefault="00167235" w:rsidP="00167235">
      <w:pPr>
        <w:pStyle w:val="Lijstalinea"/>
        <w:numPr>
          <w:ilvl w:val="0"/>
          <w:numId w:val="27"/>
        </w:numPr>
        <w:jc w:val="both"/>
      </w:pPr>
      <w:r w:rsidRPr="00814449">
        <w:t xml:space="preserve">Klachten over de verrichte werkzaamheden dienen door de </w:t>
      </w:r>
      <w:r>
        <w:t>Opdrachtgever</w:t>
      </w:r>
      <w:r w:rsidRPr="00814449">
        <w:t xml:space="preserve"> binnen 8 dagen na ontdekking, doch uiterlijk binnen 14 dagen na voltooiing van de betreffende werkzaamheden schriftelijk te worden gemeld aan </w:t>
      </w:r>
      <w:r w:rsidR="00BE0021">
        <w:t>Procylma</w:t>
      </w:r>
      <w:r w:rsidRPr="00814449">
        <w:t xml:space="preserve">. De ingebrekestelling dient een zo gedetailleerd mogelijke omschrijving van de tekortkoming te bevatten, zodat </w:t>
      </w:r>
      <w:r w:rsidR="00BE0021">
        <w:t>Procylma</w:t>
      </w:r>
      <w:r w:rsidRPr="00814449">
        <w:t xml:space="preserve"> in staat is adequaat te reageren.</w:t>
      </w:r>
    </w:p>
    <w:p w14:paraId="26396EA1" w14:textId="0F1FC542" w:rsidR="00167235" w:rsidRDefault="00167235" w:rsidP="00167235">
      <w:pPr>
        <w:pStyle w:val="Lijstalinea"/>
        <w:numPr>
          <w:ilvl w:val="0"/>
          <w:numId w:val="27"/>
        </w:numPr>
        <w:jc w:val="both"/>
      </w:pPr>
      <w:r w:rsidRPr="00814449">
        <w:t xml:space="preserve">Indien een klacht gegrond is, zal </w:t>
      </w:r>
      <w:r w:rsidR="00BE0021">
        <w:t>Procylma</w:t>
      </w:r>
      <w:r w:rsidRPr="00814449">
        <w:t xml:space="preserve"> de werkzaamheden al</w:t>
      </w:r>
      <w:r>
        <w:t>snog</w:t>
      </w:r>
      <w:r w:rsidRPr="00814449">
        <w:t xml:space="preserve"> verrichten</w:t>
      </w:r>
      <w:r>
        <w:t xml:space="preserve"> of opnieuw verrichten </w:t>
      </w:r>
      <w:r w:rsidRPr="00814449">
        <w:t xml:space="preserve">zoals overeengekomen, tenzij dit inmiddels voor de </w:t>
      </w:r>
      <w:r>
        <w:t>Opdrachtgever</w:t>
      </w:r>
      <w:r w:rsidRPr="00814449">
        <w:t xml:space="preserve"> aantoonbaar zinloos is geworden. Dit laatste dient door de </w:t>
      </w:r>
      <w:r>
        <w:t>Opdrachtgever</w:t>
      </w:r>
      <w:r w:rsidRPr="00814449">
        <w:t xml:space="preserve"> schriftelijk kenbaar te worden gemaakt. </w:t>
      </w:r>
    </w:p>
    <w:p w14:paraId="0455CE9D" w14:textId="1C3F5A64" w:rsidR="00167235" w:rsidRDefault="00167235" w:rsidP="00167235">
      <w:pPr>
        <w:pStyle w:val="Lijstalinea"/>
        <w:numPr>
          <w:ilvl w:val="0"/>
          <w:numId w:val="27"/>
        </w:numPr>
        <w:jc w:val="both"/>
      </w:pPr>
      <w:r w:rsidRPr="00814449">
        <w:t xml:space="preserve">Indien het alsnog verrichten van de overeengekomen werkzaamheden niet meer mogelijk of zinvol is, zal </w:t>
      </w:r>
      <w:r w:rsidR="00BE0021">
        <w:t>Procylma</w:t>
      </w:r>
      <w:r w:rsidRPr="00814449">
        <w:t xml:space="preserve"> slechts aansprakelijk zijn binnen de grenzen van artikel 1</w:t>
      </w:r>
      <w:r w:rsidR="00FF2096">
        <w:t>4</w:t>
      </w:r>
      <w:r w:rsidRPr="00814449">
        <w:t>.</w:t>
      </w:r>
    </w:p>
    <w:p w14:paraId="6AE41262" w14:textId="2E071819" w:rsidR="00167235" w:rsidRPr="00814449" w:rsidRDefault="00167235" w:rsidP="00167235">
      <w:pPr>
        <w:pStyle w:val="Lijstalinea"/>
        <w:numPr>
          <w:ilvl w:val="0"/>
          <w:numId w:val="27"/>
        </w:numPr>
        <w:jc w:val="both"/>
      </w:pPr>
      <w:r w:rsidRPr="00814449">
        <w:t xml:space="preserve">Indien komt vast te staan dat een klacht ongegrond is, dan komen de kosten daardoor ontstaan, daaronder begrepen de onderzoekskosten, aan de zijde van </w:t>
      </w:r>
      <w:r w:rsidR="00BE0021">
        <w:t>Procylma</w:t>
      </w:r>
      <w:r w:rsidRPr="00814449">
        <w:t xml:space="preserve"> daardoor gevallen, integraal voor rekening van de </w:t>
      </w:r>
      <w:r>
        <w:t>Opdrachtgever</w:t>
      </w:r>
      <w:r w:rsidRPr="00814449">
        <w:t>.</w:t>
      </w:r>
    </w:p>
    <w:p w14:paraId="318EDAA8" w14:textId="6166B913" w:rsidR="00E6048D" w:rsidRDefault="00167235" w:rsidP="00167235">
      <w:pPr>
        <w:pStyle w:val="Lijstalinea"/>
        <w:numPr>
          <w:ilvl w:val="0"/>
          <w:numId w:val="27"/>
        </w:numPr>
        <w:jc w:val="both"/>
      </w:pPr>
      <w:r w:rsidRPr="00814449">
        <w:t xml:space="preserve">De verjarings- en vervaltermijn van alle vorderingen en verweren jegens </w:t>
      </w:r>
      <w:r w:rsidR="00BE0021">
        <w:t>Procylma</w:t>
      </w:r>
      <w:r w:rsidRPr="00814449">
        <w:t xml:space="preserve"> en de door </w:t>
      </w:r>
      <w:r w:rsidR="00BE0021">
        <w:t>Procylma</w:t>
      </w:r>
      <w:r w:rsidRPr="00814449">
        <w:t xml:space="preserve"> bij de uitvoering van een </w:t>
      </w:r>
      <w:r>
        <w:t>Overeenkomst</w:t>
      </w:r>
      <w:r w:rsidRPr="00814449">
        <w:t xml:space="preserve"> betrokken derden, eindigen één jaar vanaf de dag waarop de </w:t>
      </w:r>
      <w:r>
        <w:t>O</w:t>
      </w:r>
      <w:r w:rsidRPr="00814449">
        <w:t>pdracht (door -gedeeltelijke - voltooiing of tussentijds) is beëindigd.</w:t>
      </w:r>
    </w:p>
    <w:p w14:paraId="1701C7C3" w14:textId="2EF26C66" w:rsidR="00E6048D" w:rsidRDefault="00E6048D" w:rsidP="00E6048D">
      <w:pPr>
        <w:jc w:val="both"/>
      </w:pPr>
    </w:p>
    <w:p w14:paraId="25355741" w14:textId="0A61160F" w:rsidR="00E6048D" w:rsidRDefault="00E6048D" w:rsidP="00E6048D">
      <w:pPr>
        <w:jc w:val="both"/>
      </w:pPr>
    </w:p>
    <w:p w14:paraId="4997EED4" w14:textId="77777777" w:rsidR="00E6048D" w:rsidRDefault="00E6048D" w:rsidP="00E6048D">
      <w:pPr>
        <w:jc w:val="both"/>
      </w:pPr>
    </w:p>
    <w:p w14:paraId="5F905ABA" w14:textId="77777777" w:rsidR="00167235" w:rsidRDefault="00167235" w:rsidP="00167235">
      <w:pPr>
        <w:jc w:val="both"/>
        <w:rPr>
          <w:b/>
          <w:bCs/>
        </w:rPr>
      </w:pPr>
      <w:r>
        <w:rPr>
          <w:b/>
          <w:bCs/>
        </w:rPr>
        <w:lastRenderedPageBreak/>
        <w:t>Artikel 18. Intellectuele eigendom</w:t>
      </w:r>
    </w:p>
    <w:p w14:paraId="3FF578D2" w14:textId="08601783" w:rsidR="00167235" w:rsidRDefault="00BE0021" w:rsidP="00167235">
      <w:pPr>
        <w:pStyle w:val="Lijstalinea"/>
        <w:numPr>
          <w:ilvl w:val="0"/>
          <w:numId w:val="28"/>
        </w:numPr>
        <w:jc w:val="both"/>
      </w:pPr>
      <w:r>
        <w:t>Procylma</w:t>
      </w:r>
      <w:r w:rsidR="00167235" w:rsidRPr="00552EE3">
        <w:t xml:space="preserve"> behoudt zich de rechten en bevoegdheden voor die hem toekomen op grond van de Auteurswet en andere intellectuele wet- en regelgeving. </w:t>
      </w:r>
      <w:r>
        <w:t>Procylma</w:t>
      </w:r>
      <w:r w:rsidR="00167235" w:rsidRPr="00552EE3">
        <w:t xml:space="preserve"> heeft het recht de door de uitvoering van een </w:t>
      </w:r>
      <w:r w:rsidR="00167235">
        <w:t>Overeenkomst</w:t>
      </w:r>
      <w:r w:rsidR="00167235" w:rsidRPr="00552EE3">
        <w:t xml:space="preserve"> aan zijn zijde toegenomen kennis, informatie en data ook voor andere doeleinden te gebruiken, voor</w:t>
      </w:r>
      <w:r w:rsidR="00D1338B">
        <w:t xml:space="preserve"> </w:t>
      </w:r>
      <w:r w:rsidR="00167235" w:rsidRPr="00552EE3">
        <w:t xml:space="preserve">zover hierbij geen strikt vertrouwelijke informatie van de </w:t>
      </w:r>
      <w:r w:rsidR="00167235">
        <w:t>Opdrachtgever</w:t>
      </w:r>
      <w:r w:rsidR="00167235" w:rsidRPr="00552EE3">
        <w:t xml:space="preserve"> ter kennis van derden wordt gebracht.</w:t>
      </w:r>
    </w:p>
    <w:p w14:paraId="4728F5AB" w14:textId="75570B6D" w:rsidR="00167235" w:rsidRDefault="00167235" w:rsidP="00167235">
      <w:pPr>
        <w:pStyle w:val="Lijstalinea"/>
        <w:numPr>
          <w:ilvl w:val="0"/>
          <w:numId w:val="28"/>
        </w:numPr>
        <w:jc w:val="both"/>
      </w:pPr>
      <w:r w:rsidRPr="00750672">
        <w:t xml:space="preserve">De in het vorige lid genoemde zaken mogen zonder schriftelijke toestemming van </w:t>
      </w:r>
      <w:r w:rsidR="00BE0021">
        <w:t>Procylma</w:t>
      </w:r>
      <w:r>
        <w:t xml:space="preserve"> </w:t>
      </w:r>
      <w:r w:rsidRPr="00750672">
        <w:t xml:space="preserve">noch geheel noch gedeeltelijk worden gekopieerd, noch aan derden worden getoond, ter hand gesteld of op andere wijze worden bekend gemaakt, noch door Opdrachtgever worden gebruikt of ter beschikking worden gesteld anders dan voor het doel, waarvoor ze door </w:t>
      </w:r>
      <w:r w:rsidR="00BE0021">
        <w:t>Procylma</w:t>
      </w:r>
      <w:r>
        <w:t xml:space="preserve"> </w:t>
      </w:r>
      <w:r w:rsidRPr="00750672">
        <w:t>verstrekt zijn.</w:t>
      </w:r>
    </w:p>
    <w:p w14:paraId="57B59130" w14:textId="69668887" w:rsidR="00167235" w:rsidRDefault="00167235" w:rsidP="00167235">
      <w:pPr>
        <w:pStyle w:val="Lijstalinea"/>
        <w:numPr>
          <w:ilvl w:val="0"/>
          <w:numId w:val="28"/>
        </w:numPr>
        <w:jc w:val="both"/>
      </w:pPr>
      <w:r>
        <w:t xml:space="preserve">Opdrachtgever vrijwaart </w:t>
      </w:r>
      <w:r w:rsidR="00BE0021">
        <w:t>Procylma</w:t>
      </w:r>
      <w:r>
        <w:t xml:space="preserve"> voor inbreuken op intellectuele eigendomsrechten van derden. </w:t>
      </w:r>
    </w:p>
    <w:p w14:paraId="5364A0B4" w14:textId="0234BF00" w:rsidR="00FF2096" w:rsidRDefault="00FF2096" w:rsidP="00FF2096">
      <w:pPr>
        <w:jc w:val="both"/>
      </w:pPr>
    </w:p>
    <w:p w14:paraId="7D7086DD" w14:textId="77777777" w:rsidR="00FF2096" w:rsidRPr="00E50CE7" w:rsidRDefault="00FF2096" w:rsidP="00FF2096">
      <w:pPr>
        <w:jc w:val="both"/>
        <w:rPr>
          <w:b/>
          <w:bCs/>
        </w:rPr>
      </w:pPr>
      <w:r>
        <w:rPr>
          <w:b/>
          <w:bCs/>
        </w:rPr>
        <w:t>Artikel 19. Privacy en geheimhouding</w:t>
      </w:r>
    </w:p>
    <w:p w14:paraId="60F2CA3D" w14:textId="0AB05E40" w:rsidR="00FF2096" w:rsidRDefault="00FF2096" w:rsidP="00FF2096">
      <w:pPr>
        <w:pStyle w:val="Lijstalinea"/>
        <w:numPr>
          <w:ilvl w:val="0"/>
          <w:numId w:val="30"/>
        </w:numPr>
        <w:jc w:val="both"/>
      </w:pPr>
      <w:r>
        <w:t xml:space="preserve">Opdrachtgever heeft de absolute verplichting om vertrouwelijk te blijven tegenover derden over alle informatie die hij heeft ontvangen met betrekking tot de activiteiten van   </w:t>
      </w:r>
      <w:r w:rsidR="00BE0021">
        <w:t>Procylma</w:t>
      </w:r>
      <w:r>
        <w:t xml:space="preserve"> Informatie die publieke kennis is geworden, anders dan door enige handeling van de Leverancier, wordt niet als vertrouwelijk beschouwd. Opdrachtgever zal ook deze vertrouwelijkheid aan alle personen in zijn dienst en, indien van toepassing, aan een derde partij opdragen waarmee hij enig werk met betrekking tot de overeenkomst </w:t>
      </w:r>
      <w:r w:rsidR="00D1338B">
        <w:t>met Procylma</w:t>
      </w:r>
      <w:r>
        <w:t xml:space="preserve"> schriftelijk heeft uitbesteed. </w:t>
      </w:r>
    </w:p>
    <w:p w14:paraId="5D456D09" w14:textId="7D1D613D" w:rsidR="00FF2096" w:rsidRDefault="00BE0021" w:rsidP="00FF2096">
      <w:pPr>
        <w:pStyle w:val="Lijstalinea"/>
        <w:numPr>
          <w:ilvl w:val="0"/>
          <w:numId w:val="30"/>
        </w:numPr>
        <w:jc w:val="both"/>
      </w:pPr>
      <w:r>
        <w:t>Procylma</w:t>
      </w:r>
      <w:r w:rsidR="00FF2096">
        <w:t xml:space="preserve"> voldoet aan de verplichtingen die uit hoofde van de wetgeving betreffende de verwerking van persoonsgegevens op haar rusten. </w:t>
      </w:r>
      <w:r>
        <w:t>Procylma</w:t>
      </w:r>
      <w:r w:rsidR="00FF2096">
        <w:t xml:space="preserve"> zal zorgdragen </w:t>
      </w:r>
      <w:r w:rsidR="00D1338B">
        <w:t>voor technische</w:t>
      </w:r>
      <w:r w:rsidR="00FF2096">
        <w:t xml:space="preserve"> en organisatorische maatregelen om (persoons)gegevens te beveiligen tegen verlies of tegen enige vorm van onrechtmatige verwerking. </w:t>
      </w:r>
    </w:p>
    <w:p w14:paraId="07D05D1A" w14:textId="77777777" w:rsidR="00167235" w:rsidRDefault="00167235" w:rsidP="00167235">
      <w:pPr>
        <w:jc w:val="both"/>
      </w:pPr>
    </w:p>
    <w:p w14:paraId="7A58999A" w14:textId="77777777" w:rsidR="00B10A64" w:rsidRPr="00B10A64" w:rsidRDefault="00B10A64" w:rsidP="00B10A64">
      <w:pPr>
        <w:jc w:val="both"/>
        <w:rPr>
          <w:b/>
          <w:bCs/>
        </w:rPr>
      </w:pPr>
      <w:r w:rsidRPr="00B10A64">
        <w:rPr>
          <w:b/>
          <w:bCs/>
        </w:rPr>
        <w:t>Artikel 20 Toepasselijk recht</w:t>
      </w:r>
    </w:p>
    <w:p w14:paraId="3409AA46" w14:textId="77777777" w:rsidR="00B10A64" w:rsidRDefault="00B10A64" w:rsidP="00B10A64">
      <w:pPr>
        <w:pStyle w:val="Lijstalinea"/>
        <w:numPr>
          <w:ilvl w:val="0"/>
          <w:numId w:val="13"/>
        </w:numPr>
        <w:jc w:val="both"/>
      </w:pPr>
      <w:r>
        <w:t xml:space="preserve">Op alle aangegane overeenkomsten is het Nederlands recht van toepassing. </w:t>
      </w:r>
    </w:p>
    <w:p w14:paraId="71D606AF" w14:textId="0CEDCEF3" w:rsidR="00B10A64" w:rsidRDefault="00B10A64" w:rsidP="00B10A64">
      <w:pPr>
        <w:pStyle w:val="Lijstalinea"/>
        <w:numPr>
          <w:ilvl w:val="0"/>
          <w:numId w:val="13"/>
        </w:numPr>
        <w:jc w:val="both"/>
      </w:pPr>
      <w:r>
        <w:t xml:space="preserve">Alle geschillen voortvloeiende uit aanbiedingen en overeenkomsten, hoe dan ook genaamd, zullen worden onderworpen aan het oordeel van de burgerlijke rechter die bevoegd is in de vestigingsplaats van </w:t>
      </w:r>
      <w:r w:rsidR="00BE0021">
        <w:t>Procylma</w:t>
      </w:r>
      <w:r>
        <w:t>, tenzij wettelijke bepalingen zich daartegen verzetten.</w:t>
      </w:r>
    </w:p>
    <w:p w14:paraId="12243052" w14:textId="0E74968D" w:rsidR="00167235" w:rsidRDefault="00167235" w:rsidP="00167235">
      <w:pPr>
        <w:pStyle w:val="Lijstalinea"/>
        <w:numPr>
          <w:ilvl w:val="0"/>
          <w:numId w:val="13"/>
        </w:numPr>
        <w:jc w:val="both"/>
      </w:pPr>
      <w:r>
        <w:t>Partijen zullen eerst een beroep op de rechter doen nadat zij zich tot het uiterste hebben ingespannen een geschil in onderling overleg te beslechten.</w:t>
      </w:r>
    </w:p>
    <w:p w14:paraId="3ACB5DD0" w14:textId="77777777" w:rsidR="00B10A64" w:rsidRDefault="00B10A64" w:rsidP="00B10A64">
      <w:pPr>
        <w:jc w:val="both"/>
        <w:rPr>
          <w:b/>
          <w:bCs/>
        </w:rPr>
      </w:pPr>
      <w:r w:rsidRPr="00B10A64">
        <w:rPr>
          <w:b/>
          <w:bCs/>
        </w:rPr>
        <w:t xml:space="preserve"> </w:t>
      </w:r>
    </w:p>
    <w:p w14:paraId="26DAC051" w14:textId="77777777" w:rsidR="00B10A64" w:rsidRPr="00B10A64" w:rsidRDefault="00B10A64" w:rsidP="00B10A64">
      <w:pPr>
        <w:jc w:val="both"/>
        <w:rPr>
          <w:b/>
          <w:bCs/>
        </w:rPr>
      </w:pPr>
      <w:r w:rsidRPr="00B10A64">
        <w:rPr>
          <w:b/>
          <w:bCs/>
        </w:rPr>
        <w:t>Artikel 21 Vindplaats en wijziging</w:t>
      </w:r>
    </w:p>
    <w:p w14:paraId="3110AF68" w14:textId="7055712C" w:rsidR="00B10A64" w:rsidRDefault="00B10A64" w:rsidP="00B10A64">
      <w:pPr>
        <w:pStyle w:val="Lijstalinea"/>
        <w:numPr>
          <w:ilvl w:val="0"/>
          <w:numId w:val="12"/>
        </w:numPr>
        <w:jc w:val="both"/>
      </w:pPr>
      <w:r>
        <w:t xml:space="preserve">Deze </w:t>
      </w:r>
      <w:r w:rsidR="004B70E7">
        <w:t>V</w:t>
      </w:r>
      <w:r>
        <w:t>oorwaarden zijn gedeponeerd bij het Handelsregister van de Kamer van Koophandel.</w:t>
      </w:r>
    </w:p>
    <w:p w14:paraId="6825E34C" w14:textId="071ABF50" w:rsidR="00B10A64" w:rsidRDefault="00B10A64" w:rsidP="00B10A64">
      <w:pPr>
        <w:pStyle w:val="Lijstalinea"/>
        <w:numPr>
          <w:ilvl w:val="0"/>
          <w:numId w:val="12"/>
        </w:numPr>
        <w:jc w:val="both"/>
      </w:pPr>
      <w:r>
        <w:t xml:space="preserve">Van toepassing is steeds de laatst gedeponeerde versie c.q. de versie </w:t>
      </w:r>
      <w:r w:rsidR="00D1338B">
        <w:t>zoals die</w:t>
      </w:r>
      <w:r>
        <w:t xml:space="preserve"> gold ten tijde van het totstandkomen van de overeenkomst.</w:t>
      </w:r>
    </w:p>
    <w:p w14:paraId="649726BA" w14:textId="020877AE" w:rsidR="00FF2096" w:rsidRDefault="00FF2096" w:rsidP="00B10A64">
      <w:pPr>
        <w:pStyle w:val="Lijstalinea"/>
        <w:numPr>
          <w:ilvl w:val="0"/>
          <w:numId w:val="12"/>
        </w:numPr>
        <w:jc w:val="both"/>
      </w:pPr>
      <w:r>
        <w:t>De Nederlandse tekst van de Voorwaarden is steeds bepalend voor de uitleg daarvan.</w:t>
      </w:r>
    </w:p>
    <w:p w14:paraId="108DD57F" w14:textId="702E32F5" w:rsidR="00B10A64" w:rsidRDefault="00BE0021" w:rsidP="00B10A64">
      <w:pPr>
        <w:pStyle w:val="Lijstalinea"/>
        <w:numPr>
          <w:ilvl w:val="0"/>
          <w:numId w:val="12"/>
        </w:numPr>
        <w:jc w:val="both"/>
      </w:pPr>
      <w:r>
        <w:t>Procylma</w:t>
      </w:r>
      <w:r w:rsidR="00B10A64">
        <w:t xml:space="preserve"> gerechtigd de Voorwaarden te wijzigen of aan te vullen. Wijzigingen </w:t>
      </w:r>
      <w:r w:rsidR="00D1338B">
        <w:t>van ondergeschikt</w:t>
      </w:r>
      <w:r w:rsidR="00B10A64">
        <w:t xml:space="preserve"> belang kunnen te allen tijde worden doorgevoerd. Grote inhoudelijke wijzigingen worden (bij voorbaat) met de wedepartij besproken. </w:t>
      </w:r>
    </w:p>
    <w:p w14:paraId="2C44186B" w14:textId="64B20964" w:rsidR="00B10A64" w:rsidRDefault="00B10A64" w:rsidP="00B10A64">
      <w:pPr>
        <w:pStyle w:val="Lijstalinea"/>
        <w:ind w:left="360"/>
        <w:jc w:val="both"/>
      </w:pPr>
    </w:p>
    <w:p w14:paraId="2B2AC345" w14:textId="6F8A8E45" w:rsidR="00AE4060" w:rsidRPr="00E6048D" w:rsidRDefault="00E6048D" w:rsidP="00E6048D">
      <w:pPr>
        <w:jc w:val="both"/>
        <w:rPr>
          <w:b/>
          <w:bCs/>
        </w:rPr>
      </w:pPr>
      <w:r>
        <w:rPr>
          <w:b/>
          <w:bCs/>
        </w:rPr>
        <w:t xml:space="preserve">Versie </w:t>
      </w:r>
      <w:r w:rsidR="00687A0B">
        <w:rPr>
          <w:b/>
          <w:bCs/>
        </w:rPr>
        <w:t>januari</w:t>
      </w:r>
      <w:r>
        <w:rPr>
          <w:b/>
          <w:bCs/>
        </w:rPr>
        <w:t xml:space="preserve"> 202</w:t>
      </w:r>
      <w:r w:rsidR="00687A0B">
        <w:rPr>
          <w:b/>
          <w:bCs/>
        </w:rPr>
        <w:t>1</w:t>
      </w:r>
    </w:p>
    <w:sectPr w:rsidR="00AE4060" w:rsidRPr="00E6048D" w:rsidSect="00175E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79D"/>
    <w:multiLevelType w:val="hybridMultilevel"/>
    <w:tmpl w:val="B36A71F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377201"/>
    <w:multiLevelType w:val="hybridMultilevel"/>
    <w:tmpl w:val="D5B8828E"/>
    <w:lvl w:ilvl="0" w:tplc="7DBE6C96">
      <w:start w:val="1"/>
      <w:numFmt w:val="decimal"/>
      <w:lvlText w:val="%1."/>
      <w:lvlJc w:val="left"/>
      <w:pPr>
        <w:tabs>
          <w:tab w:val="num" w:pos="360"/>
        </w:tabs>
        <w:ind w:left="360" w:hanging="360"/>
      </w:pPr>
    </w:lvl>
    <w:lvl w:ilvl="1" w:tplc="37E4AD22" w:tentative="1">
      <w:start w:val="1"/>
      <w:numFmt w:val="decimal"/>
      <w:lvlText w:val="%2."/>
      <w:lvlJc w:val="left"/>
      <w:pPr>
        <w:tabs>
          <w:tab w:val="num" w:pos="1080"/>
        </w:tabs>
        <w:ind w:left="1080" w:hanging="360"/>
      </w:pPr>
    </w:lvl>
    <w:lvl w:ilvl="2" w:tplc="A5820E40" w:tentative="1">
      <w:start w:val="1"/>
      <w:numFmt w:val="decimal"/>
      <w:lvlText w:val="%3."/>
      <w:lvlJc w:val="left"/>
      <w:pPr>
        <w:tabs>
          <w:tab w:val="num" w:pos="1800"/>
        </w:tabs>
        <w:ind w:left="1800" w:hanging="360"/>
      </w:pPr>
    </w:lvl>
    <w:lvl w:ilvl="3" w:tplc="301E40BE" w:tentative="1">
      <w:start w:val="1"/>
      <w:numFmt w:val="decimal"/>
      <w:lvlText w:val="%4."/>
      <w:lvlJc w:val="left"/>
      <w:pPr>
        <w:tabs>
          <w:tab w:val="num" w:pos="2520"/>
        </w:tabs>
        <w:ind w:left="2520" w:hanging="360"/>
      </w:pPr>
    </w:lvl>
    <w:lvl w:ilvl="4" w:tplc="310262BA" w:tentative="1">
      <w:start w:val="1"/>
      <w:numFmt w:val="decimal"/>
      <w:lvlText w:val="%5."/>
      <w:lvlJc w:val="left"/>
      <w:pPr>
        <w:tabs>
          <w:tab w:val="num" w:pos="3240"/>
        </w:tabs>
        <w:ind w:left="3240" w:hanging="360"/>
      </w:pPr>
    </w:lvl>
    <w:lvl w:ilvl="5" w:tplc="0588852C" w:tentative="1">
      <w:start w:val="1"/>
      <w:numFmt w:val="decimal"/>
      <w:lvlText w:val="%6."/>
      <w:lvlJc w:val="left"/>
      <w:pPr>
        <w:tabs>
          <w:tab w:val="num" w:pos="3960"/>
        </w:tabs>
        <w:ind w:left="3960" w:hanging="360"/>
      </w:pPr>
    </w:lvl>
    <w:lvl w:ilvl="6" w:tplc="813C78B2" w:tentative="1">
      <w:start w:val="1"/>
      <w:numFmt w:val="decimal"/>
      <w:lvlText w:val="%7."/>
      <w:lvlJc w:val="left"/>
      <w:pPr>
        <w:tabs>
          <w:tab w:val="num" w:pos="4680"/>
        </w:tabs>
        <w:ind w:left="4680" w:hanging="360"/>
      </w:pPr>
    </w:lvl>
    <w:lvl w:ilvl="7" w:tplc="E91ED16A" w:tentative="1">
      <w:start w:val="1"/>
      <w:numFmt w:val="decimal"/>
      <w:lvlText w:val="%8."/>
      <w:lvlJc w:val="left"/>
      <w:pPr>
        <w:tabs>
          <w:tab w:val="num" w:pos="5400"/>
        </w:tabs>
        <w:ind w:left="5400" w:hanging="360"/>
      </w:pPr>
    </w:lvl>
    <w:lvl w:ilvl="8" w:tplc="482C44E6" w:tentative="1">
      <w:start w:val="1"/>
      <w:numFmt w:val="decimal"/>
      <w:lvlText w:val="%9."/>
      <w:lvlJc w:val="left"/>
      <w:pPr>
        <w:tabs>
          <w:tab w:val="num" w:pos="6120"/>
        </w:tabs>
        <w:ind w:left="6120" w:hanging="360"/>
      </w:pPr>
    </w:lvl>
  </w:abstractNum>
  <w:abstractNum w:abstractNumId="2" w15:restartNumberingAfterBreak="0">
    <w:nsid w:val="04D04DD8"/>
    <w:multiLevelType w:val="hybridMultilevel"/>
    <w:tmpl w:val="8C8EA9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61632FB"/>
    <w:multiLevelType w:val="hybridMultilevel"/>
    <w:tmpl w:val="208E5B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7F57B3"/>
    <w:multiLevelType w:val="hybridMultilevel"/>
    <w:tmpl w:val="696268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7CA0AF4"/>
    <w:multiLevelType w:val="hybridMultilevel"/>
    <w:tmpl w:val="F3E2C6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9622178"/>
    <w:multiLevelType w:val="hybridMultilevel"/>
    <w:tmpl w:val="01DCBE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433DBE"/>
    <w:multiLevelType w:val="hybridMultilevel"/>
    <w:tmpl w:val="55CE47D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F933CD8"/>
    <w:multiLevelType w:val="hybridMultilevel"/>
    <w:tmpl w:val="C4324C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30312C2"/>
    <w:multiLevelType w:val="hybridMultilevel"/>
    <w:tmpl w:val="17A0D0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84A79D7"/>
    <w:multiLevelType w:val="hybridMultilevel"/>
    <w:tmpl w:val="ED265E12"/>
    <w:lvl w:ilvl="0" w:tplc="58A40AE4">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85816E6"/>
    <w:multiLevelType w:val="hybridMultilevel"/>
    <w:tmpl w:val="4B86D256"/>
    <w:lvl w:ilvl="0" w:tplc="3F1456EC">
      <w:start w:val="3"/>
      <w:numFmt w:val="decimal"/>
      <w:lvlText w:val="%1."/>
      <w:lvlJc w:val="left"/>
      <w:pPr>
        <w:tabs>
          <w:tab w:val="num" w:pos="720"/>
        </w:tabs>
        <w:ind w:left="720" w:hanging="360"/>
      </w:pPr>
    </w:lvl>
    <w:lvl w:ilvl="1" w:tplc="1D024F20" w:tentative="1">
      <w:start w:val="1"/>
      <w:numFmt w:val="decimal"/>
      <w:lvlText w:val="%2."/>
      <w:lvlJc w:val="left"/>
      <w:pPr>
        <w:tabs>
          <w:tab w:val="num" w:pos="1440"/>
        </w:tabs>
        <w:ind w:left="1440" w:hanging="360"/>
      </w:pPr>
    </w:lvl>
    <w:lvl w:ilvl="2" w:tplc="108E79AE" w:tentative="1">
      <w:start w:val="1"/>
      <w:numFmt w:val="decimal"/>
      <w:lvlText w:val="%3."/>
      <w:lvlJc w:val="left"/>
      <w:pPr>
        <w:tabs>
          <w:tab w:val="num" w:pos="2160"/>
        </w:tabs>
        <w:ind w:left="2160" w:hanging="360"/>
      </w:pPr>
    </w:lvl>
    <w:lvl w:ilvl="3" w:tplc="701EAB06" w:tentative="1">
      <w:start w:val="1"/>
      <w:numFmt w:val="decimal"/>
      <w:lvlText w:val="%4."/>
      <w:lvlJc w:val="left"/>
      <w:pPr>
        <w:tabs>
          <w:tab w:val="num" w:pos="2880"/>
        </w:tabs>
        <w:ind w:left="2880" w:hanging="360"/>
      </w:pPr>
    </w:lvl>
    <w:lvl w:ilvl="4" w:tplc="8394525A" w:tentative="1">
      <w:start w:val="1"/>
      <w:numFmt w:val="decimal"/>
      <w:lvlText w:val="%5."/>
      <w:lvlJc w:val="left"/>
      <w:pPr>
        <w:tabs>
          <w:tab w:val="num" w:pos="3600"/>
        </w:tabs>
        <w:ind w:left="3600" w:hanging="360"/>
      </w:pPr>
    </w:lvl>
    <w:lvl w:ilvl="5" w:tplc="D5B87048" w:tentative="1">
      <w:start w:val="1"/>
      <w:numFmt w:val="decimal"/>
      <w:lvlText w:val="%6."/>
      <w:lvlJc w:val="left"/>
      <w:pPr>
        <w:tabs>
          <w:tab w:val="num" w:pos="4320"/>
        </w:tabs>
        <w:ind w:left="4320" w:hanging="360"/>
      </w:pPr>
    </w:lvl>
    <w:lvl w:ilvl="6" w:tplc="19E26A80" w:tentative="1">
      <w:start w:val="1"/>
      <w:numFmt w:val="decimal"/>
      <w:lvlText w:val="%7."/>
      <w:lvlJc w:val="left"/>
      <w:pPr>
        <w:tabs>
          <w:tab w:val="num" w:pos="5040"/>
        </w:tabs>
        <w:ind w:left="5040" w:hanging="360"/>
      </w:pPr>
    </w:lvl>
    <w:lvl w:ilvl="7" w:tplc="2E806770" w:tentative="1">
      <w:start w:val="1"/>
      <w:numFmt w:val="decimal"/>
      <w:lvlText w:val="%8."/>
      <w:lvlJc w:val="left"/>
      <w:pPr>
        <w:tabs>
          <w:tab w:val="num" w:pos="5760"/>
        </w:tabs>
        <w:ind w:left="5760" w:hanging="360"/>
      </w:pPr>
    </w:lvl>
    <w:lvl w:ilvl="8" w:tplc="93F0EAA4" w:tentative="1">
      <w:start w:val="1"/>
      <w:numFmt w:val="decimal"/>
      <w:lvlText w:val="%9."/>
      <w:lvlJc w:val="left"/>
      <w:pPr>
        <w:tabs>
          <w:tab w:val="num" w:pos="6480"/>
        </w:tabs>
        <w:ind w:left="6480" w:hanging="360"/>
      </w:pPr>
    </w:lvl>
  </w:abstractNum>
  <w:abstractNum w:abstractNumId="12" w15:restartNumberingAfterBreak="0">
    <w:nsid w:val="1B3D3652"/>
    <w:multiLevelType w:val="hybridMultilevel"/>
    <w:tmpl w:val="DB409F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BCB6CD0"/>
    <w:multiLevelType w:val="hybridMultilevel"/>
    <w:tmpl w:val="9A1CCA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D8F3790"/>
    <w:multiLevelType w:val="hybridMultilevel"/>
    <w:tmpl w:val="80FA6BF0"/>
    <w:lvl w:ilvl="0" w:tplc="DDDA7F4C">
      <w:start w:val="1"/>
      <w:numFmt w:val="decimal"/>
      <w:lvlText w:val="%1."/>
      <w:lvlJc w:val="left"/>
      <w:pPr>
        <w:tabs>
          <w:tab w:val="num" w:pos="720"/>
        </w:tabs>
        <w:ind w:left="720" w:hanging="360"/>
      </w:pPr>
    </w:lvl>
    <w:lvl w:ilvl="1" w:tplc="E59883CE" w:tentative="1">
      <w:start w:val="1"/>
      <w:numFmt w:val="decimal"/>
      <w:lvlText w:val="%2."/>
      <w:lvlJc w:val="left"/>
      <w:pPr>
        <w:tabs>
          <w:tab w:val="num" w:pos="1440"/>
        </w:tabs>
        <w:ind w:left="1440" w:hanging="360"/>
      </w:pPr>
    </w:lvl>
    <w:lvl w:ilvl="2" w:tplc="1026FC64" w:tentative="1">
      <w:start w:val="1"/>
      <w:numFmt w:val="decimal"/>
      <w:lvlText w:val="%3."/>
      <w:lvlJc w:val="left"/>
      <w:pPr>
        <w:tabs>
          <w:tab w:val="num" w:pos="2160"/>
        </w:tabs>
        <w:ind w:left="2160" w:hanging="360"/>
      </w:pPr>
    </w:lvl>
    <w:lvl w:ilvl="3" w:tplc="1CD0B710" w:tentative="1">
      <w:start w:val="1"/>
      <w:numFmt w:val="decimal"/>
      <w:lvlText w:val="%4."/>
      <w:lvlJc w:val="left"/>
      <w:pPr>
        <w:tabs>
          <w:tab w:val="num" w:pos="2880"/>
        </w:tabs>
        <w:ind w:left="2880" w:hanging="360"/>
      </w:pPr>
    </w:lvl>
    <w:lvl w:ilvl="4" w:tplc="719E522C" w:tentative="1">
      <w:start w:val="1"/>
      <w:numFmt w:val="decimal"/>
      <w:lvlText w:val="%5."/>
      <w:lvlJc w:val="left"/>
      <w:pPr>
        <w:tabs>
          <w:tab w:val="num" w:pos="3600"/>
        </w:tabs>
        <w:ind w:left="3600" w:hanging="360"/>
      </w:pPr>
    </w:lvl>
    <w:lvl w:ilvl="5" w:tplc="E3A6DB9E" w:tentative="1">
      <w:start w:val="1"/>
      <w:numFmt w:val="decimal"/>
      <w:lvlText w:val="%6."/>
      <w:lvlJc w:val="left"/>
      <w:pPr>
        <w:tabs>
          <w:tab w:val="num" w:pos="4320"/>
        </w:tabs>
        <w:ind w:left="4320" w:hanging="360"/>
      </w:pPr>
    </w:lvl>
    <w:lvl w:ilvl="6" w:tplc="CADA8B22" w:tentative="1">
      <w:start w:val="1"/>
      <w:numFmt w:val="decimal"/>
      <w:lvlText w:val="%7."/>
      <w:lvlJc w:val="left"/>
      <w:pPr>
        <w:tabs>
          <w:tab w:val="num" w:pos="5040"/>
        </w:tabs>
        <w:ind w:left="5040" w:hanging="360"/>
      </w:pPr>
    </w:lvl>
    <w:lvl w:ilvl="7" w:tplc="3DECFAA6" w:tentative="1">
      <w:start w:val="1"/>
      <w:numFmt w:val="decimal"/>
      <w:lvlText w:val="%8."/>
      <w:lvlJc w:val="left"/>
      <w:pPr>
        <w:tabs>
          <w:tab w:val="num" w:pos="5760"/>
        </w:tabs>
        <w:ind w:left="5760" w:hanging="360"/>
      </w:pPr>
    </w:lvl>
    <w:lvl w:ilvl="8" w:tplc="686C5FD2" w:tentative="1">
      <w:start w:val="1"/>
      <w:numFmt w:val="decimal"/>
      <w:lvlText w:val="%9."/>
      <w:lvlJc w:val="left"/>
      <w:pPr>
        <w:tabs>
          <w:tab w:val="num" w:pos="6480"/>
        </w:tabs>
        <w:ind w:left="6480" w:hanging="360"/>
      </w:pPr>
    </w:lvl>
  </w:abstractNum>
  <w:abstractNum w:abstractNumId="15" w15:restartNumberingAfterBreak="0">
    <w:nsid w:val="215E5111"/>
    <w:multiLevelType w:val="hybridMultilevel"/>
    <w:tmpl w:val="9F0E7A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9D91F81"/>
    <w:multiLevelType w:val="multilevel"/>
    <w:tmpl w:val="AAF2B4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9F2416"/>
    <w:multiLevelType w:val="hybridMultilevel"/>
    <w:tmpl w:val="434C0AF6"/>
    <w:lvl w:ilvl="0" w:tplc="D74AD20E">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9C13737"/>
    <w:multiLevelType w:val="hybridMultilevel"/>
    <w:tmpl w:val="2CA4DB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BAE0837"/>
    <w:multiLevelType w:val="hybridMultilevel"/>
    <w:tmpl w:val="DF321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7942C8"/>
    <w:multiLevelType w:val="hybridMultilevel"/>
    <w:tmpl w:val="03DEC7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FC74F04"/>
    <w:multiLevelType w:val="hybridMultilevel"/>
    <w:tmpl w:val="9C7AA5E0"/>
    <w:lvl w:ilvl="0" w:tplc="5D62E6E0">
      <w:start w:val="1"/>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E46B0A"/>
    <w:multiLevelType w:val="hybridMultilevel"/>
    <w:tmpl w:val="76C87A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07A6402"/>
    <w:multiLevelType w:val="hybridMultilevel"/>
    <w:tmpl w:val="07B4F25C"/>
    <w:lvl w:ilvl="0" w:tplc="70D61C64">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4851A35"/>
    <w:multiLevelType w:val="hybridMultilevel"/>
    <w:tmpl w:val="672C6F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A7436DD"/>
    <w:multiLevelType w:val="hybridMultilevel"/>
    <w:tmpl w:val="C876DB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B171DEC"/>
    <w:multiLevelType w:val="hybridMultilevel"/>
    <w:tmpl w:val="37922D26"/>
    <w:lvl w:ilvl="0" w:tplc="64F6BEF6">
      <w:start w:val="6"/>
      <w:numFmt w:val="decimal"/>
      <w:lvlText w:val="%1."/>
      <w:lvlJc w:val="left"/>
      <w:pPr>
        <w:tabs>
          <w:tab w:val="num" w:pos="720"/>
        </w:tabs>
        <w:ind w:left="720" w:hanging="360"/>
      </w:pPr>
    </w:lvl>
    <w:lvl w:ilvl="1" w:tplc="8D0222CA" w:tentative="1">
      <w:start w:val="1"/>
      <w:numFmt w:val="decimal"/>
      <w:lvlText w:val="%2."/>
      <w:lvlJc w:val="left"/>
      <w:pPr>
        <w:tabs>
          <w:tab w:val="num" w:pos="1440"/>
        </w:tabs>
        <w:ind w:left="1440" w:hanging="360"/>
      </w:pPr>
    </w:lvl>
    <w:lvl w:ilvl="2" w:tplc="1C9858F4" w:tentative="1">
      <w:start w:val="1"/>
      <w:numFmt w:val="decimal"/>
      <w:lvlText w:val="%3."/>
      <w:lvlJc w:val="left"/>
      <w:pPr>
        <w:tabs>
          <w:tab w:val="num" w:pos="2160"/>
        </w:tabs>
        <w:ind w:left="2160" w:hanging="360"/>
      </w:pPr>
    </w:lvl>
    <w:lvl w:ilvl="3" w:tplc="F12241EE" w:tentative="1">
      <w:start w:val="1"/>
      <w:numFmt w:val="decimal"/>
      <w:lvlText w:val="%4."/>
      <w:lvlJc w:val="left"/>
      <w:pPr>
        <w:tabs>
          <w:tab w:val="num" w:pos="2880"/>
        </w:tabs>
        <w:ind w:left="2880" w:hanging="360"/>
      </w:pPr>
    </w:lvl>
    <w:lvl w:ilvl="4" w:tplc="A4E682AE" w:tentative="1">
      <w:start w:val="1"/>
      <w:numFmt w:val="decimal"/>
      <w:lvlText w:val="%5."/>
      <w:lvlJc w:val="left"/>
      <w:pPr>
        <w:tabs>
          <w:tab w:val="num" w:pos="3600"/>
        </w:tabs>
        <w:ind w:left="3600" w:hanging="360"/>
      </w:pPr>
    </w:lvl>
    <w:lvl w:ilvl="5" w:tplc="E440F596" w:tentative="1">
      <w:start w:val="1"/>
      <w:numFmt w:val="decimal"/>
      <w:lvlText w:val="%6."/>
      <w:lvlJc w:val="left"/>
      <w:pPr>
        <w:tabs>
          <w:tab w:val="num" w:pos="4320"/>
        </w:tabs>
        <w:ind w:left="4320" w:hanging="360"/>
      </w:pPr>
    </w:lvl>
    <w:lvl w:ilvl="6" w:tplc="3D10F83A" w:tentative="1">
      <w:start w:val="1"/>
      <w:numFmt w:val="decimal"/>
      <w:lvlText w:val="%7."/>
      <w:lvlJc w:val="left"/>
      <w:pPr>
        <w:tabs>
          <w:tab w:val="num" w:pos="5040"/>
        </w:tabs>
        <w:ind w:left="5040" w:hanging="360"/>
      </w:pPr>
    </w:lvl>
    <w:lvl w:ilvl="7" w:tplc="4B2678B8" w:tentative="1">
      <w:start w:val="1"/>
      <w:numFmt w:val="decimal"/>
      <w:lvlText w:val="%8."/>
      <w:lvlJc w:val="left"/>
      <w:pPr>
        <w:tabs>
          <w:tab w:val="num" w:pos="5760"/>
        </w:tabs>
        <w:ind w:left="5760" w:hanging="360"/>
      </w:pPr>
    </w:lvl>
    <w:lvl w:ilvl="8" w:tplc="8E7A5E80" w:tentative="1">
      <w:start w:val="1"/>
      <w:numFmt w:val="decimal"/>
      <w:lvlText w:val="%9."/>
      <w:lvlJc w:val="left"/>
      <w:pPr>
        <w:tabs>
          <w:tab w:val="num" w:pos="6480"/>
        </w:tabs>
        <w:ind w:left="6480" w:hanging="360"/>
      </w:pPr>
    </w:lvl>
  </w:abstractNum>
  <w:abstractNum w:abstractNumId="27" w15:restartNumberingAfterBreak="0">
    <w:nsid w:val="6B364746"/>
    <w:multiLevelType w:val="hybridMultilevel"/>
    <w:tmpl w:val="F89AEB34"/>
    <w:lvl w:ilvl="0" w:tplc="7CDEF064">
      <w:start w:val="4"/>
      <w:numFmt w:val="decimal"/>
      <w:lvlText w:val="%1."/>
      <w:lvlJc w:val="left"/>
      <w:pPr>
        <w:tabs>
          <w:tab w:val="num" w:pos="720"/>
        </w:tabs>
        <w:ind w:left="720" w:hanging="360"/>
      </w:pPr>
    </w:lvl>
    <w:lvl w:ilvl="1" w:tplc="D5269F18" w:tentative="1">
      <w:start w:val="1"/>
      <w:numFmt w:val="decimal"/>
      <w:lvlText w:val="%2."/>
      <w:lvlJc w:val="left"/>
      <w:pPr>
        <w:tabs>
          <w:tab w:val="num" w:pos="1440"/>
        </w:tabs>
        <w:ind w:left="1440" w:hanging="360"/>
      </w:pPr>
    </w:lvl>
    <w:lvl w:ilvl="2" w:tplc="CDFCEBC8" w:tentative="1">
      <w:start w:val="1"/>
      <w:numFmt w:val="decimal"/>
      <w:lvlText w:val="%3."/>
      <w:lvlJc w:val="left"/>
      <w:pPr>
        <w:tabs>
          <w:tab w:val="num" w:pos="2160"/>
        </w:tabs>
        <w:ind w:left="2160" w:hanging="360"/>
      </w:pPr>
    </w:lvl>
    <w:lvl w:ilvl="3" w:tplc="E3E68D92" w:tentative="1">
      <w:start w:val="1"/>
      <w:numFmt w:val="decimal"/>
      <w:lvlText w:val="%4."/>
      <w:lvlJc w:val="left"/>
      <w:pPr>
        <w:tabs>
          <w:tab w:val="num" w:pos="2880"/>
        </w:tabs>
        <w:ind w:left="2880" w:hanging="360"/>
      </w:pPr>
    </w:lvl>
    <w:lvl w:ilvl="4" w:tplc="B420B05A" w:tentative="1">
      <w:start w:val="1"/>
      <w:numFmt w:val="decimal"/>
      <w:lvlText w:val="%5."/>
      <w:lvlJc w:val="left"/>
      <w:pPr>
        <w:tabs>
          <w:tab w:val="num" w:pos="3600"/>
        </w:tabs>
        <w:ind w:left="3600" w:hanging="360"/>
      </w:pPr>
    </w:lvl>
    <w:lvl w:ilvl="5" w:tplc="FAB69EFC" w:tentative="1">
      <w:start w:val="1"/>
      <w:numFmt w:val="decimal"/>
      <w:lvlText w:val="%6."/>
      <w:lvlJc w:val="left"/>
      <w:pPr>
        <w:tabs>
          <w:tab w:val="num" w:pos="4320"/>
        </w:tabs>
        <w:ind w:left="4320" w:hanging="360"/>
      </w:pPr>
    </w:lvl>
    <w:lvl w:ilvl="6" w:tplc="CCA0CE62" w:tentative="1">
      <w:start w:val="1"/>
      <w:numFmt w:val="decimal"/>
      <w:lvlText w:val="%7."/>
      <w:lvlJc w:val="left"/>
      <w:pPr>
        <w:tabs>
          <w:tab w:val="num" w:pos="5040"/>
        </w:tabs>
        <w:ind w:left="5040" w:hanging="360"/>
      </w:pPr>
    </w:lvl>
    <w:lvl w:ilvl="7" w:tplc="43F6BE22" w:tentative="1">
      <w:start w:val="1"/>
      <w:numFmt w:val="decimal"/>
      <w:lvlText w:val="%8."/>
      <w:lvlJc w:val="left"/>
      <w:pPr>
        <w:tabs>
          <w:tab w:val="num" w:pos="5760"/>
        </w:tabs>
        <w:ind w:left="5760" w:hanging="360"/>
      </w:pPr>
    </w:lvl>
    <w:lvl w:ilvl="8" w:tplc="BF940B76" w:tentative="1">
      <w:start w:val="1"/>
      <w:numFmt w:val="decimal"/>
      <w:lvlText w:val="%9."/>
      <w:lvlJc w:val="left"/>
      <w:pPr>
        <w:tabs>
          <w:tab w:val="num" w:pos="6480"/>
        </w:tabs>
        <w:ind w:left="6480" w:hanging="360"/>
      </w:pPr>
    </w:lvl>
  </w:abstractNum>
  <w:abstractNum w:abstractNumId="28" w15:restartNumberingAfterBreak="0">
    <w:nsid w:val="77DC163B"/>
    <w:multiLevelType w:val="hybridMultilevel"/>
    <w:tmpl w:val="9BCA0C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8897BA9"/>
    <w:multiLevelType w:val="hybridMultilevel"/>
    <w:tmpl w:val="1556F6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22"/>
  </w:num>
  <w:num w:numId="3">
    <w:abstractNumId w:val="21"/>
  </w:num>
  <w:num w:numId="4">
    <w:abstractNumId w:val="0"/>
  </w:num>
  <w:num w:numId="5">
    <w:abstractNumId w:val="23"/>
  </w:num>
  <w:num w:numId="6">
    <w:abstractNumId w:val="5"/>
  </w:num>
  <w:num w:numId="7">
    <w:abstractNumId w:val="2"/>
  </w:num>
  <w:num w:numId="8">
    <w:abstractNumId w:val="13"/>
  </w:num>
  <w:num w:numId="9">
    <w:abstractNumId w:val="20"/>
  </w:num>
  <w:num w:numId="10">
    <w:abstractNumId w:val="12"/>
  </w:num>
  <w:num w:numId="11">
    <w:abstractNumId w:val="25"/>
  </w:num>
  <w:num w:numId="12">
    <w:abstractNumId w:val="29"/>
  </w:num>
  <w:num w:numId="13">
    <w:abstractNumId w:val="8"/>
  </w:num>
  <w:num w:numId="14">
    <w:abstractNumId w:val="3"/>
  </w:num>
  <w:num w:numId="15">
    <w:abstractNumId w:val="14"/>
  </w:num>
  <w:num w:numId="16">
    <w:abstractNumId w:val="1"/>
  </w:num>
  <w:num w:numId="17">
    <w:abstractNumId w:val="11"/>
  </w:num>
  <w:num w:numId="18">
    <w:abstractNumId w:val="27"/>
  </w:num>
  <w:num w:numId="19">
    <w:abstractNumId w:val="16"/>
  </w:num>
  <w:num w:numId="20">
    <w:abstractNumId w:val="26"/>
  </w:num>
  <w:num w:numId="21">
    <w:abstractNumId w:val="10"/>
  </w:num>
  <w:num w:numId="22">
    <w:abstractNumId w:val="4"/>
  </w:num>
  <w:num w:numId="23">
    <w:abstractNumId w:val="18"/>
  </w:num>
  <w:num w:numId="24">
    <w:abstractNumId w:val="9"/>
  </w:num>
  <w:num w:numId="25">
    <w:abstractNumId w:val="15"/>
  </w:num>
  <w:num w:numId="26">
    <w:abstractNumId w:val="24"/>
  </w:num>
  <w:num w:numId="27">
    <w:abstractNumId w:val="17"/>
  </w:num>
  <w:num w:numId="28">
    <w:abstractNumId w:val="7"/>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60"/>
    <w:rsid w:val="00052A16"/>
    <w:rsid w:val="00130437"/>
    <w:rsid w:val="00131AAE"/>
    <w:rsid w:val="00147BBF"/>
    <w:rsid w:val="00167235"/>
    <w:rsid w:val="00175EE5"/>
    <w:rsid w:val="0023422F"/>
    <w:rsid w:val="002E7749"/>
    <w:rsid w:val="003829E0"/>
    <w:rsid w:val="003B5E44"/>
    <w:rsid w:val="00414F10"/>
    <w:rsid w:val="004B70E7"/>
    <w:rsid w:val="005071FB"/>
    <w:rsid w:val="00540A7F"/>
    <w:rsid w:val="00601E14"/>
    <w:rsid w:val="00645EE2"/>
    <w:rsid w:val="00687A0B"/>
    <w:rsid w:val="006A659F"/>
    <w:rsid w:val="00732AF3"/>
    <w:rsid w:val="008337B1"/>
    <w:rsid w:val="008F268A"/>
    <w:rsid w:val="00930289"/>
    <w:rsid w:val="00972051"/>
    <w:rsid w:val="00A83987"/>
    <w:rsid w:val="00AA3294"/>
    <w:rsid w:val="00AB0E02"/>
    <w:rsid w:val="00AE4060"/>
    <w:rsid w:val="00AE58D2"/>
    <w:rsid w:val="00B10A64"/>
    <w:rsid w:val="00B80CC0"/>
    <w:rsid w:val="00BE0021"/>
    <w:rsid w:val="00BE1D2F"/>
    <w:rsid w:val="00C70DAF"/>
    <w:rsid w:val="00CA4F15"/>
    <w:rsid w:val="00D1338B"/>
    <w:rsid w:val="00E34D2A"/>
    <w:rsid w:val="00E55BE6"/>
    <w:rsid w:val="00E6048D"/>
    <w:rsid w:val="00E82C6C"/>
    <w:rsid w:val="00EB4748"/>
    <w:rsid w:val="00F5086A"/>
    <w:rsid w:val="00F6514F"/>
    <w:rsid w:val="00FC125D"/>
    <w:rsid w:val="00FF2096"/>
    <w:rsid w:val="01503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823"/>
  <w15:chartTrackingRefBased/>
  <w15:docId w15:val="{E57C0797-97D8-6148-902D-5C7CB487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060"/>
    <w:pPr>
      <w:ind w:left="720"/>
      <w:contextualSpacing/>
    </w:pPr>
  </w:style>
  <w:style w:type="paragraph" w:styleId="Ballontekst">
    <w:name w:val="Balloon Text"/>
    <w:basedOn w:val="Standaard"/>
    <w:link w:val="BallontekstChar"/>
    <w:uiPriority w:val="99"/>
    <w:semiHidden/>
    <w:unhideWhenUsed/>
    <w:rsid w:val="008337B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337B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B10A64"/>
    <w:rPr>
      <w:sz w:val="16"/>
      <w:szCs w:val="16"/>
    </w:rPr>
  </w:style>
  <w:style w:type="paragraph" w:styleId="Tekstopmerking">
    <w:name w:val="annotation text"/>
    <w:basedOn w:val="Standaard"/>
    <w:link w:val="TekstopmerkingChar"/>
    <w:uiPriority w:val="99"/>
    <w:semiHidden/>
    <w:unhideWhenUsed/>
    <w:rsid w:val="00B10A64"/>
    <w:rPr>
      <w:sz w:val="20"/>
      <w:szCs w:val="20"/>
    </w:rPr>
  </w:style>
  <w:style w:type="character" w:customStyle="1" w:styleId="TekstopmerkingChar">
    <w:name w:val="Tekst opmerking Char"/>
    <w:basedOn w:val="Standaardalinea-lettertype"/>
    <w:link w:val="Tekstopmerking"/>
    <w:uiPriority w:val="99"/>
    <w:semiHidden/>
    <w:rsid w:val="00B10A64"/>
    <w:rPr>
      <w:sz w:val="20"/>
      <w:szCs w:val="20"/>
    </w:rPr>
  </w:style>
  <w:style w:type="paragraph" w:styleId="Onderwerpvanopmerking">
    <w:name w:val="annotation subject"/>
    <w:basedOn w:val="Tekstopmerking"/>
    <w:next w:val="Tekstopmerking"/>
    <w:link w:val="OnderwerpvanopmerkingChar"/>
    <w:uiPriority w:val="99"/>
    <w:semiHidden/>
    <w:unhideWhenUsed/>
    <w:rsid w:val="00B10A64"/>
    <w:rPr>
      <w:b/>
      <w:bCs/>
    </w:rPr>
  </w:style>
  <w:style w:type="character" w:customStyle="1" w:styleId="OnderwerpvanopmerkingChar">
    <w:name w:val="Onderwerp van opmerking Char"/>
    <w:basedOn w:val="TekstopmerkingChar"/>
    <w:link w:val="Onderwerpvanopmerking"/>
    <w:uiPriority w:val="99"/>
    <w:semiHidden/>
    <w:rsid w:val="00B10A64"/>
    <w:rPr>
      <w:b/>
      <w:bCs/>
      <w:sz w:val="20"/>
      <w:szCs w:val="20"/>
    </w:rPr>
  </w:style>
  <w:style w:type="paragraph" w:customStyle="1" w:styleId="paragraph">
    <w:name w:val="paragraph"/>
    <w:basedOn w:val="Standaard"/>
    <w:rsid w:val="00B80CC0"/>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B80CC0"/>
  </w:style>
  <w:style w:type="character" w:customStyle="1" w:styleId="eop">
    <w:name w:val="eop"/>
    <w:basedOn w:val="Standaardalinea-lettertype"/>
    <w:rsid w:val="00B80CC0"/>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24445">
      <w:bodyDiv w:val="1"/>
      <w:marLeft w:val="0"/>
      <w:marRight w:val="0"/>
      <w:marTop w:val="0"/>
      <w:marBottom w:val="0"/>
      <w:divBdr>
        <w:top w:val="none" w:sz="0" w:space="0" w:color="auto"/>
        <w:left w:val="none" w:sz="0" w:space="0" w:color="auto"/>
        <w:bottom w:val="none" w:sz="0" w:space="0" w:color="auto"/>
        <w:right w:val="none" w:sz="0" w:space="0" w:color="auto"/>
      </w:divBdr>
    </w:div>
    <w:div w:id="1562984416">
      <w:bodyDiv w:val="1"/>
      <w:marLeft w:val="0"/>
      <w:marRight w:val="0"/>
      <w:marTop w:val="0"/>
      <w:marBottom w:val="0"/>
      <w:divBdr>
        <w:top w:val="none" w:sz="0" w:space="0" w:color="auto"/>
        <w:left w:val="none" w:sz="0" w:space="0" w:color="auto"/>
        <w:bottom w:val="none" w:sz="0" w:space="0" w:color="auto"/>
        <w:right w:val="none" w:sz="0" w:space="0" w:color="auto"/>
      </w:divBdr>
      <w:divsChild>
        <w:div w:id="526408887">
          <w:marLeft w:val="0"/>
          <w:marRight w:val="0"/>
          <w:marTop w:val="0"/>
          <w:marBottom w:val="0"/>
          <w:divBdr>
            <w:top w:val="none" w:sz="0" w:space="0" w:color="auto"/>
            <w:left w:val="none" w:sz="0" w:space="0" w:color="auto"/>
            <w:bottom w:val="none" w:sz="0" w:space="0" w:color="auto"/>
            <w:right w:val="none" w:sz="0" w:space="0" w:color="auto"/>
          </w:divBdr>
        </w:div>
        <w:div w:id="249388132">
          <w:marLeft w:val="0"/>
          <w:marRight w:val="0"/>
          <w:marTop w:val="0"/>
          <w:marBottom w:val="0"/>
          <w:divBdr>
            <w:top w:val="none" w:sz="0" w:space="0" w:color="auto"/>
            <w:left w:val="none" w:sz="0" w:space="0" w:color="auto"/>
            <w:bottom w:val="none" w:sz="0" w:space="0" w:color="auto"/>
            <w:right w:val="none" w:sz="0" w:space="0" w:color="auto"/>
          </w:divBdr>
        </w:div>
        <w:div w:id="1470439025">
          <w:marLeft w:val="0"/>
          <w:marRight w:val="0"/>
          <w:marTop w:val="0"/>
          <w:marBottom w:val="0"/>
          <w:divBdr>
            <w:top w:val="none" w:sz="0" w:space="0" w:color="auto"/>
            <w:left w:val="none" w:sz="0" w:space="0" w:color="auto"/>
            <w:bottom w:val="none" w:sz="0" w:space="0" w:color="auto"/>
            <w:right w:val="none" w:sz="0" w:space="0" w:color="auto"/>
          </w:divBdr>
        </w:div>
        <w:div w:id="1804730586">
          <w:marLeft w:val="0"/>
          <w:marRight w:val="0"/>
          <w:marTop w:val="0"/>
          <w:marBottom w:val="0"/>
          <w:divBdr>
            <w:top w:val="none" w:sz="0" w:space="0" w:color="auto"/>
            <w:left w:val="none" w:sz="0" w:space="0" w:color="auto"/>
            <w:bottom w:val="none" w:sz="0" w:space="0" w:color="auto"/>
            <w:right w:val="none" w:sz="0" w:space="0" w:color="auto"/>
          </w:divBdr>
        </w:div>
        <w:div w:id="1849174041">
          <w:marLeft w:val="0"/>
          <w:marRight w:val="0"/>
          <w:marTop w:val="0"/>
          <w:marBottom w:val="0"/>
          <w:divBdr>
            <w:top w:val="none" w:sz="0" w:space="0" w:color="auto"/>
            <w:left w:val="none" w:sz="0" w:space="0" w:color="auto"/>
            <w:bottom w:val="none" w:sz="0" w:space="0" w:color="auto"/>
            <w:right w:val="none" w:sz="0" w:space="0" w:color="auto"/>
          </w:divBdr>
        </w:div>
        <w:div w:id="72498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9036C12E3D44EA4404FBE8DF30405" ma:contentTypeVersion="12" ma:contentTypeDescription="Een nieuw document maken." ma:contentTypeScope="" ma:versionID="3cbac1d2c0b28a38da4bdb5cf79160be">
  <xsd:schema xmlns:xsd="http://www.w3.org/2001/XMLSchema" xmlns:xs="http://www.w3.org/2001/XMLSchema" xmlns:p="http://schemas.microsoft.com/office/2006/metadata/properties" xmlns:ns3="2a33e28b-f38c-4b38-853b-7f7cc2b35951" xmlns:ns4="0e407cb3-3d0d-44eb-a644-95a942364aad" targetNamespace="http://schemas.microsoft.com/office/2006/metadata/properties" ma:root="true" ma:fieldsID="0c0f9988f97940551165c9c28ff9a4c4" ns3:_="" ns4:_="">
    <xsd:import namespace="2a33e28b-f38c-4b38-853b-7f7cc2b35951"/>
    <xsd:import namespace="0e407cb3-3d0d-44eb-a644-95a942364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e28b-f38c-4b38-853b-7f7cc2b35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407cb3-3d0d-44eb-a644-95a942364aa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E13C-EC0B-401E-BBF0-4780819C6AB7}">
  <ds:schemaRefs>
    <ds:schemaRef ds:uri="http://schemas.microsoft.com/sharepoint/v3/contenttype/forms"/>
  </ds:schemaRefs>
</ds:datastoreItem>
</file>

<file path=customXml/itemProps2.xml><?xml version="1.0" encoding="utf-8"?>
<ds:datastoreItem xmlns:ds="http://schemas.openxmlformats.org/officeDocument/2006/customXml" ds:itemID="{AEE01B3E-51EB-4DE4-84DB-9E38522ECB27}">
  <ds:schemaRefs>
    <ds:schemaRef ds:uri="http://purl.org/dc/elements/1.1/"/>
    <ds:schemaRef ds:uri="0e407cb3-3d0d-44eb-a644-95a942364aad"/>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2a33e28b-f38c-4b38-853b-7f7cc2b35951"/>
    <ds:schemaRef ds:uri="http://schemas.microsoft.com/office/2006/metadata/properties"/>
  </ds:schemaRefs>
</ds:datastoreItem>
</file>

<file path=customXml/itemProps3.xml><?xml version="1.0" encoding="utf-8"?>
<ds:datastoreItem xmlns:ds="http://schemas.openxmlformats.org/officeDocument/2006/customXml" ds:itemID="{68F6A860-A0D7-4C27-A302-86E9651AF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3e28b-f38c-4b38-853b-7f7cc2b35951"/>
    <ds:schemaRef ds:uri="0e407cb3-3d0d-44eb-a644-95a942364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9E953-49B0-464C-A64C-A0908579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3949</Words>
  <Characters>21720</Characters>
  <Application>Microsoft Office Word</Application>
  <DocSecurity>0</DocSecurity>
  <Lines>181</Lines>
  <Paragraphs>51</Paragraphs>
  <ScaleCrop>false</ScaleCrop>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Alberts | Jurist</dc:creator>
  <cp:keywords/>
  <dc:description/>
  <cp:lastModifiedBy>Christian Posthouwer | Jurist</cp:lastModifiedBy>
  <cp:revision>2</cp:revision>
  <dcterms:created xsi:type="dcterms:W3CDTF">2021-01-08T14:31:00Z</dcterms:created>
  <dcterms:modified xsi:type="dcterms:W3CDTF">2021-01-08T14:31:00Z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0x0101002AF9036C12E3D44EA4404FBE8DF30405</vt:lpwstr>
  </property>
</Properties>
</file>